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7DA" w:rsidRPr="004078D6" w:rsidRDefault="00A857DA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A857DA" w:rsidRPr="00546379" w:rsidRDefault="00A857DA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7F1F3C">
        <w:rPr>
          <w:b/>
          <w:sz w:val="24"/>
          <w:szCs w:val="24"/>
        </w:rPr>
        <w:t>Pensamiento Matemático</w:t>
      </w:r>
      <w:r w:rsidR="00291C07">
        <w:rPr>
          <w:b/>
          <w:sz w:val="24"/>
          <w:szCs w:val="24"/>
        </w:rPr>
        <w:t>.</w:t>
      </w:r>
      <w:r w:rsidR="007F1F3C">
        <w:rPr>
          <w:b/>
          <w:sz w:val="24"/>
          <w:szCs w:val="24"/>
        </w:rPr>
        <w:t xml:space="preserve">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064EE8" w:rsidRDefault="000660B2" w:rsidP="0052544A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064EE8">
        <w:rPr>
          <w:b/>
          <w:sz w:val="24"/>
          <w:szCs w:val="24"/>
        </w:rPr>
        <w:t>156</w:t>
      </w:r>
      <w:r w:rsidR="002F5CE3" w:rsidRPr="000660B2">
        <w:rPr>
          <w:b/>
          <w:sz w:val="24"/>
          <w:szCs w:val="24"/>
        </w:rPr>
        <w:t>:</w:t>
      </w:r>
      <w:r w:rsidR="002F5CE3">
        <w:rPr>
          <w:sz w:val="24"/>
          <w:szCs w:val="24"/>
        </w:rPr>
        <w:t xml:space="preserve"> </w:t>
      </w:r>
      <w:r w:rsidR="00064EE8">
        <w:rPr>
          <w:sz w:val="24"/>
          <w:szCs w:val="24"/>
        </w:rPr>
        <w:t>desafío: secuencias temporales de cuatro escenas.</w:t>
      </w:r>
    </w:p>
    <w:p w:rsidR="004627A4" w:rsidRPr="00527117" w:rsidRDefault="004627A4" w:rsidP="0052544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Página </w:t>
      </w:r>
      <w:r w:rsidR="007F1F3C">
        <w:rPr>
          <w:sz w:val="24"/>
          <w:szCs w:val="24"/>
        </w:rPr>
        <w:t>libro lógica y número</w:t>
      </w:r>
      <w:r w:rsidR="009F595E">
        <w:rPr>
          <w:sz w:val="24"/>
          <w:szCs w:val="24"/>
        </w:rPr>
        <w:t xml:space="preserve"> </w:t>
      </w:r>
      <w:r w:rsidR="00064EE8">
        <w:rPr>
          <w:sz w:val="24"/>
          <w:szCs w:val="24"/>
        </w:rPr>
        <w:t>36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9F595E" w:rsidRDefault="00955FCB" w:rsidP="000660B2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2F5CE3">
        <w:t>:</w:t>
      </w:r>
      <w:r w:rsidR="001F41F9" w:rsidRPr="001F41F9">
        <w:t xml:space="preserve"> </w:t>
      </w:r>
      <w:r w:rsidR="00064EE8" w:rsidRPr="00064EE8">
        <w:t>Orientarse temporalmente en hechos o situaciones cotidianas, mediante la utilización de algunas nociones y relaciones si</w:t>
      </w:r>
      <w:r w:rsidR="00064EE8">
        <w:t xml:space="preserve">mples de secuencia. </w:t>
      </w:r>
    </w:p>
    <w:p w:rsidR="00064EE8" w:rsidRDefault="00064EE8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064EE8" w:rsidRDefault="00B7248E" w:rsidP="00064EE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Libro lógica y número página </w:t>
      </w:r>
    </w:p>
    <w:p w:rsidR="00064EE8" w:rsidRDefault="00064EE8" w:rsidP="00064EE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Tijeras </w:t>
      </w:r>
    </w:p>
    <w:p w:rsidR="00064EE8" w:rsidRDefault="00064EE8" w:rsidP="00064EE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Pegamento </w:t>
      </w:r>
    </w:p>
    <w:p w:rsidR="00064EE8" w:rsidRPr="00662057" w:rsidRDefault="00887366" w:rsidP="00064EE8">
      <w:pPr>
        <w:pStyle w:val="Prrafodelista"/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CE31BEB" wp14:editId="5FB2FF61">
            <wp:simplePos x="0" y="0"/>
            <wp:positionH relativeFrom="column">
              <wp:posOffset>4376420</wp:posOffset>
            </wp:positionH>
            <wp:positionV relativeFrom="paragraph">
              <wp:posOffset>154940</wp:posOffset>
            </wp:positionV>
            <wp:extent cx="2369185" cy="3101340"/>
            <wp:effectExtent l="0" t="0" r="0" b="381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1" t="17887" r="36119" b="13839"/>
                    <a:stretch/>
                  </pic:blipFill>
                  <pic:spPr bwMode="auto">
                    <a:xfrm>
                      <a:off x="0" y="0"/>
                      <a:ext cx="2369185" cy="310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219" w:rsidRDefault="00955FCB" w:rsidP="008A5219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064EE8" w:rsidRDefault="00064EE8" w:rsidP="008A5219">
      <w:pPr>
        <w:spacing w:after="0" w:line="240" w:lineRule="auto"/>
        <w:rPr>
          <w:b/>
          <w:u w:val="single"/>
        </w:rPr>
      </w:pPr>
    </w:p>
    <w:p w:rsidR="00064EE8" w:rsidRDefault="00064EE8" w:rsidP="008A5219">
      <w:pPr>
        <w:spacing w:after="0" w:line="240" w:lineRule="auto"/>
      </w:pPr>
    </w:p>
    <w:p w:rsidR="00B96AA8" w:rsidRDefault="00B96AA8" w:rsidP="00064EE8">
      <w:pPr>
        <w:pStyle w:val="Prrafodelista"/>
        <w:numPr>
          <w:ilvl w:val="0"/>
          <w:numId w:val="23"/>
        </w:numPr>
        <w:spacing w:after="0" w:line="240" w:lineRule="auto"/>
      </w:pPr>
      <w:r>
        <w:t xml:space="preserve">Para iniciar busque el libro lógica y número en la página 36. </w:t>
      </w:r>
    </w:p>
    <w:p w:rsidR="00B96AA8" w:rsidRDefault="00B96AA8" w:rsidP="00064EE8">
      <w:pPr>
        <w:pStyle w:val="Prrafodelista"/>
        <w:numPr>
          <w:ilvl w:val="0"/>
          <w:numId w:val="23"/>
        </w:numPr>
        <w:spacing w:after="0" w:line="240" w:lineRule="auto"/>
      </w:pPr>
      <w:r>
        <w:t>Luego recorta las imágenes  de la página 39.</w:t>
      </w:r>
    </w:p>
    <w:p w:rsidR="00B96AA8" w:rsidRDefault="00B96AA8" w:rsidP="00064EE8">
      <w:pPr>
        <w:pStyle w:val="Prrafodelista"/>
        <w:numPr>
          <w:ilvl w:val="0"/>
          <w:numId w:val="23"/>
        </w:numPr>
        <w:spacing w:after="0" w:line="240" w:lineRule="auto"/>
      </w:pPr>
      <w:r>
        <w:t xml:space="preserve">Antes de comenzar el estudiante debe ordenar las imágenes guiándose por el los números. </w:t>
      </w:r>
    </w:p>
    <w:p w:rsidR="00B96AA8" w:rsidRDefault="00887366" w:rsidP="00064EE8">
      <w:pPr>
        <w:pStyle w:val="Prrafodelista"/>
        <w:numPr>
          <w:ilvl w:val="0"/>
          <w:numId w:val="23"/>
        </w:numPr>
        <w:spacing w:after="0" w:line="240" w:lineRule="auto"/>
      </w:pPr>
      <w:r>
        <w:t>S</w:t>
      </w:r>
      <w:r w:rsidR="00064EE8" w:rsidRPr="00064EE8">
        <w:t xml:space="preserve">e les pide </w:t>
      </w:r>
      <w:r w:rsidR="00B96AA8">
        <w:t xml:space="preserve">al estudiante </w:t>
      </w:r>
      <w:r w:rsidR="00064EE8" w:rsidRPr="00064EE8">
        <w:t xml:space="preserve">que observen la imagen </w:t>
      </w:r>
      <w:r w:rsidR="00B96AA8">
        <w:t xml:space="preserve">del libro </w:t>
      </w:r>
      <w:r w:rsidR="00064EE8" w:rsidRPr="00064EE8">
        <w:t xml:space="preserve">y traten de imaginar cuáles son las que faltan. </w:t>
      </w:r>
    </w:p>
    <w:p w:rsidR="008A5219" w:rsidRDefault="00B96AA8" w:rsidP="00064EE8">
      <w:pPr>
        <w:pStyle w:val="Prrafodelista"/>
        <w:numPr>
          <w:ilvl w:val="0"/>
          <w:numId w:val="23"/>
        </w:numPr>
        <w:spacing w:after="0" w:line="240" w:lineRule="auto"/>
      </w:pPr>
      <w:r>
        <w:t xml:space="preserve">Pregunte al estudiante porque él cree </w:t>
      </w:r>
      <w:r w:rsidR="00064EE8" w:rsidRPr="00064EE8">
        <w:t xml:space="preserve">que </w:t>
      </w:r>
      <w:r>
        <w:t xml:space="preserve">esa </w:t>
      </w:r>
      <w:r w:rsidR="00064EE8" w:rsidRPr="00064EE8">
        <w:t xml:space="preserve"> imagen va en esa parte de la secuencia. Se revisa la secuencia una vez finalizada, para ver que todas las piezas hayan quedado en el lugar correcto y si tiene sentido.</w:t>
      </w:r>
    </w:p>
    <w:p w:rsidR="00887366" w:rsidRDefault="00887366" w:rsidP="00064EE8">
      <w:pPr>
        <w:pStyle w:val="Prrafodelista"/>
        <w:numPr>
          <w:ilvl w:val="0"/>
          <w:numId w:val="23"/>
        </w:numPr>
        <w:spacing w:after="0" w:line="240" w:lineRule="auto"/>
      </w:pPr>
      <w:r>
        <w:t xml:space="preserve">Al finalizar el estudiante debe relatar todas las imágenes completando la secuencia. </w:t>
      </w:r>
    </w:p>
    <w:p w:rsidR="00B7248E" w:rsidRDefault="00B7248E" w:rsidP="008A5219">
      <w:pPr>
        <w:spacing w:after="0" w:line="240" w:lineRule="auto"/>
      </w:pPr>
    </w:p>
    <w:p w:rsidR="00291C07" w:rsidRDefault="00291C07" w:rsidP="00B7248E">
      <w:pPr>
        <w:spacing w:after="0" w:line="240" w:lineRule="auto"/>
      </w:pPr>
    </w:p>
    <w:p w:rsidR="00B7248E" w:rsidRDefault="00B7248E" w:rsidP="00B7248E">
      <w:pPr>
        <w:spacing w:after="0" w:line="240" w:lineRule="auto"/>
      </w:pPr>
    </w:p>
    <w:p w:rsidR="00B7248E" w:rsidRDefault="00B7248E" w:rsidP="00D66124">
      <w:pPr>
        <w:spacing w:after="0" w:line="240" w:lineRule="auto"/>
        <w:jc w:val="center"/>
      </w:pPr>
    </w:p>
    <w:p w:rsidR="00B7248E" w:rsidRDefault="00B7248E" w:rsidP="00D66124">
      <w:pPr>
        <w:spacing w:after="0" w:line="240" w:lineRule="auto"/>
        <w:jc w:val="center"/>
      </w:pPr>
    </w:p>
    <w:p w:rsidR="00D66124" w:rsidRDefault="002F5CE3" w:rsidP="00D66124">
      <w:pPr>
        <w:spacing w:after="0" w:line="240" w:lineRule="auto"/>
        <w:jc w:val="center"/>
      </w:pPr>
      <w:r>
        <w:t xml:space="preserve"> </w:t>
      </w: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8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9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955FCB" w:rsidRPr="00887366" w:rsidRDefault="000B2FE1" w:rsidP="00887366">
      <w:pPr>
        <w:spacing w:after="0" w:line="240" w:lineRule="auto"/>
        <w:rPr>
          <w:b/>
          <w:u w:val="single"/>
        </w:rPr>
      </w:pPr>
      <w:bookmarkStart w:id="0" w:name="_GoBack"/>
      <w:bookmarkEnd w:id="0"/>
      <w:r>
        <w:br w:type="textWrapping" w:clear="all"/>
      </w:r>
    </w:p>
    <w:sectPr w:rsidR="00955FCB" w:rsidRPr="00887366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0E8"/>
    <w:multiLevelType w:val="hybridMultilevel"/>
    <w:tmpl w:val="3FA88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23CB8"/>
    <w:multiLevelType w:val="hybridMultilevel"/>
    <w:tmpl w:val="2C8ECD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8D7"/>
    <w:multiLevelType w:val="hybridMultilevel"/>
    <w:tmpl w:val="5060C7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2FAC"/>
    <w:multiLevelType w:val="hybridMultilevel"/>
    <w:tmpl w:val="B922B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440BC"/>
    <w:multiLevelType w:val="hybridMultilevel"/>
    <w:tmpl w:val="164CA3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171"/>
    <w:multiLevelType w:val="hybridMultilevel"/>
    <w:tmpl w:val="BCB2B0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6215C"/>
    <w:multiLevelType w:val="hybridMultilevel"/>
    <w:tmpl w:val="F80223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E5428"/>
    <w:multiLevelType w:val="hybridMultilevel"/>
    <w:tmpl w:val="962E0EA2"/>
    <w:lvl w:ilvl="0" w:tplc="115A2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66EA2"/>
    <w:multiLevelType w:val="hybridMultilevel"/>
    <w:tmpl w:val="33F808BA"/>
    <w:lvl w:ilvl="0" w:tplc="99329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6694C"/>
    <w:multiLevelType w:val="hybridMultilevel"/>
    <w:tmpl w:val="CA84A2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EB7042"/>
    <w:multiLevelType w:val="hybridMultilevel"/>
    <w:tmpl w:val="2BFA78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D65D9"/>
    <w:multiLevelType w:val="hybridMultilevel"/>
    <w:tmpl w:val="1D70A8D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4"/>
  </w:num>
  <w:num w:numId="5">
    <w:abstractNumId w:val="12"/>
  </w:num>
  <w:num w:numId="6">
    <w:abstractNumId w:val="19"/>
  </w:num>
  <w:num w:numId="7">
    <w:abstractNumId w:val="16"/>
  </w:num>
  <w:num w:numId="8">
    <w:abstractNumId w:val="6"/>
  </w:num>
  <w:num w:numId="9">
    <w:abstractNumId w:val="14"/>
  </w:num>
  <w:num w:numId="10">
    <w:abstractNumId w:val="20"/>
  </w:num>
  <w:num w:numId="11">
    <w:abstractNumId w:val="15"/>
  </w:num>
  <w:num w:numId="12">
    <w:abstractNumId w:val="0"/>
  </w:num>
  <w:num w:numId="13">
    <w:abstractNumId w:val="21"/>
  </w:num>
  <w:num w:numId="14">
    <w:abstractNumId w:val="22"/>
  </w:num>
  <w:num w:numId="15">
    <w:abstractNumId w:val="5"/>
  </w:num>
  <w:num w:numId="16">
    <w:abstractNumId w:val="2"/>
  </w:num>
  <w:num w:numId="17">
    <w:abstractNumId w:val="13"/>
  </w:num>
  <w:num w:numId="18">
    <w:abstractNumId w:val="17"/>
  </w:num>
  <w:num w:numId="19">
    <w:abstractNumId w:val="8"/>
  </w:num>
  <w:num w:numId="20">
    <w:abstractNumId w:val="7"/>
  </w:num>
  <w:num w:numId="21">
    <w:abstractNumId w:val="1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37804"/>
    <w:rsid w:val="00064EE8"/>
    <w:rsid w:val="000660B2"/>
    <w:rsid w:val="00083C2C"/>
    <w:rsid w:val="000925EB"/>
    <w:rsid w:val="000A6F01"/>
    <w:rsid w:val="000B1485"/>
    <w:rsid w:val="000B2FE1"/>
    <w:rsid w:val="001F41F9"/>
    <w:rsid w:val="0022188F"/>
    <w:rsid w:val="00250649"/>
    <w:rsid w:val="00291C07"/>
    <w:rsid w:val="002F5CE3"/>
    <w:rsid w:val="00375ABE"/>
    <w:rsid w:val="004627A4"/>
    <w:rsid w:val="004779E5"/>
    <w:rsid w:val="00486822"/>
    <w:rsid w:val="004C7596"/>
    <w:rsid w:val="00506189"/>
    <w:rsid w:val="0052544A"/>
    <w:rsid w:val="00527117"/>
    <w:rsid w:val="005369F3"/>
    <w:rsid w:val="0055328C"/>
    <w:rsid w:val="005558AB"/>
    <w:rsid w:val="005A6334"/>
    <w:rsid w:val="005D3558"/>
    <w:rsid w:val="00611AAA"/>
    <w:rsid w:val="0063149A"/>
    <w:rsid w:val="00662057"/>
    <w:rsid w:val="00664D50"/>
    <w:rsid w:val="00687F35"/>
    <w:rsid w:val="006A770C"/>
    <w:rsid w:val="006D4912"/>
    <w:rsid w:val="006E5074"/>
    <w:rsid w:val="006F4995"/>
    <w:rsid w:val="00781A92"/>
    <w:rsid w:val="007F025D"/>
    <w:rsid w:val="007F1F3C"/>
    <w:rsid w:val="007F56AB"/>
    <w:rsid w:val="00887173"/>
    <w:rsid w:val="00887366"/>
    <w:rsid w:val="008A5219"/>
    <w:rsid w:val="00955FCB"/>
    <w:rsid w:val="00975079"/>
    <w:rsid w:val="009F595E"/>
    <w:rsid w:val="00A46ED1"/>
    <w:rsid w:val="00A857DA"/>
    <w:rsid w:val="00A91352"/>
    <w:rsid w:val="00AC300A"/>
    <w:rsid w:val="00AE1D0C"/>
    <w:rsid w:val="00AF52E1"/>
    <w:rsid w:val="00B11782"/>
    <w:rsid w:val="00B7248E"/>
    <w:rsid w:val="00B83898"/>
    <w:rsid w:val="00B86613"/>
    <w:rsid w:val="00B96AA8"/>
    <w:rsid w:val="00C06353"/>
    <w:rsid w:val="00C213D6"/>
    <w:rsid w:val="00C34341"/>
    <w:rsid w:val="00C36D60"/>
    <w:rsid w:val="00C40CF4"/>
    <w:rsid w:val="00C5202F"/>
    <w:rsid w:val="00CA721B"/>
    <w:rsid w:val="00CB11C0"/>
    <w:rsid w:val="00D009AC"/>
    <w:rsid w:val="00D13A5B"/>
    <w:rsid w:val="00D66124"/>
    <w:rsid w:val="00DA04F1"/>
    <w:rsid w:val="00DA5260"/>
    <w:rsid w:val="00DD4827"/>
    <w:rsid w:val="00E04FD8"/>
    <w:rsid w:val="00E25860"/>
    <w:rsid w:val="00E852A5"/>
    <w:rsid w:val="00E87FAD"/>
    <w:rsid w:val="00EC1656"/>
    <w:rsid w:val="00EC4FA6"/>
    <w:rsid w:val="00F42DD5"/>
    <w:rsid w:val="00F67868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.saez@cegmb.c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a.Gajardo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2020-08-17T20:59:00Z</dcterms:created>
  <dcterms:modified xsi:type="dcterms:W3CDTF">2020-08-17T20:59:00Z</dcterms:modified>
</cp:coreProperties>
</file>