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81" w:rsidRPr="00405910" w:rsidRDefault="00BC4381" w:rsidP="00BC4381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noProof/>
          <w:color w:val="000000" w:themeColor="text1"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FF339" wp14:editId="6F22B4C2">
                <wp:simplePos x="0" y="0"/>
                <wp:positionH relativeFrom="column">
                  <wp:posOffset>-47625</wp:posOffset>
                </wp:positionH>
                <wp:positionV relativeFrom="paragraph">
                  <wp:posOffset>-249555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381" w:rsidRPr="004078D6" w:rsidRDefault="00BC4381" w:rsidP="00BC438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BC4381" w:rsidRPr="00546379" w:rsidRDefault="00BC4381" w:rsidP="00BC4381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FF339" id="Grupo 2" o:spid="_x0000_s1026" style="position:absolute;left:0;text-align:left;margin-left:-3.75pt;margin-top:-19.65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vHpMDuAAAAAKAQAADwAAAGRycy9k&#10;b3ducmV2LnhtbEyPwW7CMAyG75P2DpEn7QZJV8FGaYoQ2nZCk4BJEzfTmraiSaomtOXtZ07bybL9&#10;6ffndDWaRvTU+dpZDdFUgSCbu6K2pYbvw8fkDYQPaAtsnCUNN/Kwyh4fUkwKN9gd9ftQCg6xPkEN&#10;VQhtIqXPKzLop64ly7uz6wwGbrtSFh0OHG4a+aLUXBqsLV+osKVNRfllfzUaPgcc1nH03m8v583t&#10;eJh9/Wwj0vr5aVwvQQQawx8Md31Wh4ydTu5qCy8aDZPXGZNc40UM4g6oheLRScNcxSCzVP5/Ifs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vHpMDu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BC4381" w:rsidRPr="004078D6" w:rsidRDefault="00BC4381" w:rsidP="00BC438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BC4381" w:rsidRPr="00546379" w:rsidRDefault="00BC4381" w:rsidP="00BC4381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405910">
        <w:rPr>
          <w:rFonts w:ascii="Arial" w:hAnsi="Arial" w:cs="Arial"/>
          <w:b/>
          <w:noProof/>
          <w:color w:val="000000" w:themeColor="text1"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217D7BA0" wp14:editId="65FC7A6C">
            <wp:simplePos x="0" y="0"/>
            <wp:positionH relativeFrom="column">
              <wp:posOffset>67436</wp:posOffset>
            </wp:positionH>
            <wp:positionV relativeFrom="paragraph">
              <wp:posOffset>-210820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</w:p>
    <w:p w:rsidR="00BC4381" w:rsidRPr="00405910" w:rsidRDefault="00BC4381" w:rsidP="00BC4381">
      <w:pPr>
        <w:spacing w:after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C4381" w:rsidRPr="00405910" w:rsidRDefault="00BC4381" w:rsidP="00BC4381">
      <w:pPr>
        <w:spacing w:after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>ASIGNATURA:</w:t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ab/>
        <w:t>Lenguaje</w:t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ab/>
        <w:t>NIVEL: 5° básico</w:t>
      </w:r>
    </w:p>
    <w:p w:rsidR="00BC4381" w:rsidRPr="00405910" w:rsidRDefault="00BC4381" w:rsidP="00BC4381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 xml:space="preserve">ACTIVIDAD N°: </w:t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ab/>
        <w:t>1</w:t>
      </w:r>
      <w:r w:rsidR="00F0254D" w:rsidRPr="00405910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ab/>
        <w:t>PROFESOR/A: Natalia Castillo Acuña.</w:t>
      </w:r>
    </w:p>
    <w:p w:rsidR="00BC4381" w:rsidRPr="00405910" w:rsidRDefault="00BC4381" w:rsidP="00BC4381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C4381" w:rsidRPr="00405910" w:rsidRDefault="00BC4381" w:rsidP="00BC4381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C4381" w:rsidRPr="00405910" w:rsidRDefault="00BC4381" w:rsidP="00BC4381">
      <w:pPr>
        <w:spacing w:after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057E0" w:rsidRPr="00405910" w:rsidRDefault="00BC4381" w:rsidP="00F0254D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Objetivos de la actividad</w:t>
      </w:r>
      <w:r w:rsidRPr="00405910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8273E4">
        <w:rPr>
          <w:rFonts w:ascii="Arial" w:hAnsi="Arial" w:cs="Arial"/>
          <w:b/>
          <w:bCs/>
          <w:color w:val="000000" w:themeColor="text1"/>
          <w:sz w:val="28"/>
          <w:szCs w:val="28"/>
        </w:rPr>
        <w:t>D</w:t>
      </w:r>
      <w:r w:rsidR="00B165C0"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eterminar las consecuencias de las acciones </w:t>
      </w:r>
      <w:r w:rsidR="00B165C0" w:rsidRPr="00405910">
        <w:rPr>
          <w:rFonts w:ascii="Arial" w:hAnsi="Arial" w:cs="Arial"/>
          <w:color w:val="000000" w:themeColor="text1"/>
          <w:sz w:val="28"/>
          <w:szCs w:val="28"/>
        </w:rPr>
        <w:t>en un texto narrativo</w:t>
      </w:r>
      <w:r w:rsidR="008273E4">
        <w:rPr>
          <w:rFonts w:ascii="Arial" w:hAnsi="Arial" w:cs="Arial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B165C0" w:rsidRDefault="00B165C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32"/>
          <w:szCs w:val="28"/>
        </w:rPr>
        <w:t>Narrando historias</w:t>
      </w:r>
    </w:p>
    <w:p w:rsidR="00405910" w:rsidRP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6"/>
          <w:szCs w:val="28"/>
        </w:rPr>
      </w:pPr>
    </w:p>
    <w:p w:rsidR="00B165C0" w:rsidRPr="00405910" w:rsidRDefault="00B165C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28"/>
        </w:rPr>
      </w:pPr>
      <w:r w:rsidRPr="00405910">
        <w:rPr>
          <w:rFonts w:ascii="Arial" w:hAnsi="Arial" w:cs="Arial"/>
          <w:color w:val="000000" w:themeColor="text1"/>
          <w:sz w:val="32"/>
          <w:szCs w:val="28"/>
        </w:rPr>
        <w:t xml:space="preserve">• • • </w:t>
      </w:r>
      <w:r w:rsidRPr="00405910">
        <w:rPr>
          <w:rFonts w:ascii="Arial" w:hAnsi="Arial" w:cs="Arial"/>
          <w:b/>
          <w:bCs/>
          <w:color w:val="000000" w:themeColor="text1"/>
          <w:sz w:val="32"/>
          <w:szCs w:val="28"/>
        </w:rPr>
        <w:t>Contenidos clave</w:t>
      </w:r>
    </w:p>
    <w:p w:rsidR="00B165C0" w:rsidRDefault="00B165C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En un texto narrativo, las </w:t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acciones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son los hechos que ejecutan los personajes a lo largo de una narración. Las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acciones son fundamentales para la narración y todas ellas tienen una </w:t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consecuencia,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es decir, un efecto que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perjudica o favorece a uno o más personajes.</w:t>
      </w:r>
    </w:p>
    <w:p w:rsidR="00405910" w:rsidRP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-102358</wp:posOffset>
                </wp:positionH>
                <wp:positionV relativeFrom="paragraph">
                  <wp:posOffset>152106</wp:posOffset>
                </wp:positionV>
                <wp:extent cx="6933062" cy="1910687"/>
                <wp:effectExtent l="0" t="0" r="20320" b="1397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062" cy="1910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910" w:rsidRPr="00405910" w:rsidRDefault="00405910" w:rsidP="00405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91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Determinar las consecuencias de las acciones</w:t>
                            </w:r>
                          </w:p>
                          <w:p w:rsidR="00405910" w:rsidRPr="00405910" w:rsidRDefault="00405910" w:rsidP="00405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91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 este taller te proponemos </w:t>
                            </w:r>
                            <w:r w:rsidRPr="0040591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determinar las consecuencias de las acciones </w:t>
                            </w:r>
                            <w:r w:rsidRPr="0040591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en un texto narrativo. Para</w:t>
                            </w:r>
                          </w:p>
                          <w:p w:rsidR="00405910" w:rsidRPr="00405910" w:rsidRDefault="00405910" w:rsidP="00405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0591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lograrlo</w:t>
                            </w:r>
                            <w:proofErr w:type="gramEnd"/>
                            <w:r w:rsidRPr="0040591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, puedes hacer lo siguiente:</w:t>
                            </w:r>
                          </w:p>
                          <w:p w:rsidR="00405910" w:rsidRPr="00405910" w:rsidRDefault="00405910" w:rsidP="00405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91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- Identificar las acciones del relato.</w:t>
                            </w:r>
                          </w:p>
                          <w:p w:rsidR="00405910" w:rsidRPr="00405910" w:rsidRDefault="00405910" w:rsidP="00405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91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- Establecer a qué personajes afectan las acciones.</w:t>
                            </w:r>
                          </w:p>
                          <w:p w:rsidR="00405910" w:rsidRPr="00405910" w:rsidRDefault="00405910" w:rsidP="00405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91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- Distinguir los personajes que se benefician o perjudican con las acciones.</w:t>
                            </w:r>
                          </w:p>
                          <w:p w:rsidR="00405910" w:rsidRPr="00405910" w:rsidRDefault="00405910" w:rsidP="0040591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91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- Determinar las consecuencias de las acciones.</w:t>
                            </w:r>
                          </w:p>
                          <w:p w:rsidR="00405910" w:rsidRDefault="00405910" w:rsidP="004059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9" style="position:absolute;margin-left:-8.05pt;margin-top:12pt;width:545.9pt;height:150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" fillcolor="white [3201]" strokecolor="#f79646 [3209]" strokeweight="2pt">
                <v:textbox>
                  <w:txbxContent>
                    <w:p w:rsidR="00405910" w:rsidRPr="00405910" w:rsidRDefault="00405910" w:rsidP="00405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0591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Determinar las consecuencias de las acciones</w:t>
                      </w:r>
                    </w:p>
                    <w:p w:rsidR="00405910" w:rsidRPr="00405910" w:rsidRDefault="00405910" w:rsidP="00405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0591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En este taller te proponemos </w:t>
                      </w:r>
                      <w:r w:rsidRPr="0040591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determinar las consecuencias de las acciones </w:t>
                      </w:r>
                      <w:r w:rsidRPr="0040591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en un texto narrativo. Para</w:t>
                      </w:r>
                    </w:p>
                    <w:p w:rsidR="00405910" w:rsidRPr="00405910" w:rsidRDefault="00405910" w:rsidP="00405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40591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lograrlo</w:t>
                      </w:r>
                      <w:proofErr w:type="gramEnd"/>
                      <w:r w:rsidRPr="0040591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, puedes hacer lo siguiente:</w:t>
                      </w:r>
                    </w:p>
                    <w:p w:rsidR="00405910" w:rsidRPr="00405910" w:rsidRDefault="00405910" w:rsidP="00405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0591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- Identificar las acciones del relato.</w:t>
                      </w:r>
                    </w:p>
                    <w:p w:rsidR="00405910" w:rsidRPr="00405910" w:rsidRDefault="00405910" w:rsidP="00405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0591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- Establecer a qué personajes afectan las acciones.</w:t>
                      </w:r>
                    </w:p>
                    <w:p w:rsidR="00405910" w:rsidRPr="00405910" w:rsidRDefault="00405910" w:rsidP="00405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0591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- Distinguir los personajes que se benefician o perjudican con las acciones.</w:t>
                      </w:r>
                    </w:p>
                    <w:p w:rsidR="00405910" w:rsidRPr="00405910" w:rsidRDefault="00405910" w:rsidP="00405910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0591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- Determinar las consecuencias de las acciones.</w:t>
                      </w:r>
                    </w:p>
                    <w:p w:rsidR="00405910" w:rsidRDefault="00405910" w:rsidP="004059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4059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3F37F" wp14:editId="02A1123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744000" cy="338400"/>
                <wp:effectExtent l="57150" t="19050" r="85090" b="10033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338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910" w:rsidRPr="001825A4" w:rsidRDefault="00405910" w:rsidP="004059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825A4">
                              <w:rPr>
                                <w:sz w:val="28"/>
                                <w:szCs w:val="28"/>
                              </w:rPr>
                              <w:t>Para trabajar en esta actividad debes tener:</w:t>
                            </w:r>
                          </w:p>
                          <w:p w:rsidR="00405910" w:rsidRDefault="00405910" w:rsidP="004059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03F37F" id="Rectángulo redondeado 12" o:spid="_x0000_s1030" style="position:absolute;margin-left:0;margin-top:1.45pt;width:294.8pt;height:26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05910" w:rsidRPr="001825A4" w:rsidRDefault="00405910" w:rsidP="004059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825A4">
                        <w:rPr>
                          <w:sz w:val="28"/>
                          <w:szCs w:val="28"/>
                        </w:rPr>
                        <w:t>Para trabajar en esta actividad debes tener:</w:t>
                      </w:r>
                    </w:p>
                    <w:p w:rsidR="00405910" w:rsidRDefault="00405910" w:rsidP="004059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05910" w:rsidRDefault="00405910" w:rsidP="004059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910" w:rsidRDefault="00405910" w:rsidP="004059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910" w:rsidRDefault="00405910" w:rsidP="004059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825A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CF5EF" wp14:editId="6C73D4CC">
                <wp:simplePos x="0" y="0"/>
                <wp:positionH relativeFrom="column">
                  <wp:posOffset>3882512</wp:posOffset>
                </wp:positionH>
                <wp:positionV relativeFrom="paragraph">
                  <wp:posOffset>24764</wp:posOffset>
                </wp:positionV>
                <wp:extent cx="2453640" cy="1292867"/>
                <wp:effectExtent l="133350" t="190500" r="137160" b="21590"/>
                <wp:wrapNone/>
                <wp:docPr id="10" name="Documen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7689">
                          <a:off x="0" y="0"/>
                          <a:ext cx="2453640" cy="1292867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910" w:rsidRPr="001825A4" w:rsidRDefault="00405910" w:rsidP="004059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825A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- Cuaderno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de lenguaje.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CF5E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5" o:spid="_x0000_s1031" type="#_x0000_t114" style="position:absolute;margin-left:305.7pt;margin-top:1.95pt;width:193.2pt;height:101.8pt;rotation:47807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405910" w:rsidRPr="001825A4" w:rsidRDefault="00405910" w:rsidP="004059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1825A4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- Cuaderno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de lenguaje.</w:t>
                      </w:r>
                    </w:p>
                  </w:txbxContent>
                </v:textbox>
              </v:shape>
            </w:pict>
          </mc:Fallback>
        </mc:AlternateContent>
      </w:r>
      <w:r w:rsidRPr="001825A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C11C1" wp14:editId="47F1E1DE">
                <wp:simplePos x="0" y="0"/>
                <wp:positionH relativeFrom="margin">
                  <wp:posOffset>630071</wp:posOffset>
                </wp:positionH>
                <wp:positionV relativeFrom="paragraph">
                  <wp:posOffset>175894</wp:posOffset>
                </wp:positionV>
                <wp:extent cx="1434526" cy="1192306"/>
                <wp:effectExtent l="152400" t="152400" r="146685" b="217805"/>
                <wp:wrapNone/>
                <wp:docPr id="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1597">
                          <a:off x="0" y="0"/>
                          <a:ext cx="1434526" cy="1192306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910" w:rsidRPr="001825A4" w:rsidRDefault="00405910" w:rsidP="004059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825A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- Un lugar tranquilo para trabajar.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C11C1" id="Rectángulo 4" o:spid="_x0000_s1032" style="position:absolute;margin-left:49.6pt;margin-top:13.85pt;width:112.95pt;height:93.9pt;rotation:-555312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05910" w:rsidRPr="001825A4" w:rsidRDefault="00405910" w:rsidP="004059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1825A4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- Un lugar tranquilo para trabajar.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825A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2E9CD" wp14:editId="44802361">
                <wp:simplePos x="0" y="0"/>
                <wp:positionH relativeFrom="column">
                  <wp:posOffset>2357473</wp:posOffset>
                </wp:positionH>
                <wp:positionV relativeFrom="paragraph">
                  <wp:posOffset>89833</wp:posOffset>
                </wp:positionV>
                <wp:extent cx="1225994" cy="1301558"/>
                <wp:effectExtent l="19050" t="19050" r="165100" b="13335"/>
                <wp:wrapNone/>
                <wp:docPr id="4" name="Lágri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1915">
                          <a:off x="0" y="0"/>
                          <a:ext cx="1225994" cy="1301558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910" w:rsidRPr="001825A4" w:rsidRDefault="00405910" w:rsidP="004059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825A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- Lápiz.</w:t>
                            </w:r>
                          </w:p>
                          <w:p w:rsidR="00405910" w:rsidRPr="001825A4" w:rsidRDefault="003C5CAF" w:rsidP="004059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 w:rsidR="00405910" w:rsidRPr="001825A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Goma.</w:t>
                            </w:r>
                          </w:p>
                          <w:p w:rsidR="00405910" w:rsidRPr="001825A4" w:rsidRDefault="00405910" w:rsidP="004059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E9CD" id="Lágrima 3" o:spid="_x0000_s1033" style="position:absolute;margin-left:185.65pt;margin-top:7.05pt;width:96.55pt;height:102.5pt;rotation:93051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994,1301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" adj="-11796480,,5400" path="m,650779c,291364,274448,,612997,r612997,l1225994,650779v,359415,-274448,650779,-612997,650779c274448,1301558,,1010194,,650779xe" fillcolor="#c0504d [3205]" strokecolor="#622423 [1605]" strokeweight="2pt">
                <v:stroke joinstyle="miter"/>
                <v:formulas/>
                <v:path arrowok="t" o:connecttype="custom" o:connectlocs="0,650779;612997,0;1225994,0;1225994,650779;612997,1301558;0,650779" o:connectangles="0,0,0,0,0,0" textboxrect="0,0,1225994,1301558"/>
                <v:textbox>
                  <w:txbxContent>
                    <w:p w:rsidR="00405910" w:rsidRPr="001825A4" w:rsidRDefault="00405910" w:rsidP="004059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1825A4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- Lápiz.</w:t>
                      </w:r>
                    </w:p>
                    <w:p w:rsidR="00405910" w:rsidRPr="001825A4" w:rsidRDefault="003C5CAF" w:rsidP="004059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-</w:t>
                      </w:r>
                      <w:r w:rsidR="00405910" w:rsidRPr="001825A4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Goma.</w:t>
                      </w:r>
                    </w:p>
                    <w:p w:rsidR="00405910" w:rsidRPr="001825A4" w:rsidRDefault="00405910" w:rsidP="004059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910" w:rsidRDefault="00405910" w:rsidP="004059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910" w:rsidRDefault="00405910" w:rsidP="004059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910" w:rsidRDefault="00405910" w:rsidP="004059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910" w:rsidRDefault="00405910" w:rsidP="004059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Default="00B165C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Actividades</w:t>
      </w:r>
    </w:p>
    <w:p w:rsidR="00405910" w:rsidRP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I.- </w:t>
      </w:r>
      <w:r w:rsidR="00B165C0"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Antes de leer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(puedes contestar en tu cuaderno)</w:t>
      </w:r>
    </w:p>
    <w:p w:rsidR="00405910" w:rsidRP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Default="00B165C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l.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¿Cuál es tu mayor talento?, ¿cómo lo sabes?</w:t>
      </w: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405910" w:rsidRP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B165C0" w:rsidRPr="00405910" w:rsidRDefault="00B165C0" w:rsidP="00B165C0">
      <w:pPr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2.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¿Qué serías capaz de hacer por un ser querido?</w:t>
      </w: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P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II.- </w:t>
      </w:r>
      <w:r w:rsidR="00B165C0"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Lee atentamente el texto y luego realiza las actividades propuestas.</w:t>
      </w: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2B449" wp14:editId="1A7B0AB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33575" cy="860425"/>
                <wp:effectExtent l="0" t="0" r="28575" b="158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60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5C0" w:rsidRDefault="00B165C0" w:rsidP="00B165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CD5F5D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D5F5D"/>
                                <w:sz w:val="27"/>
                                <w:szCs w:val="27"/>
                              </w:rPr>
                              <w:t>Durante la lectura</w:t>
                            </w:r>
                          </w:p>
                          <w:p w:rsidR="00B165C0" w:rsidRDefault="00B165C0" w:rsidP="00B165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686969"/>
                                <w:sz w:val="20"/>
                                <w:szCs w:val="20"/>
                              </w:rPr>
                              <w:t>Escribe en tu cuaderno</w:t>
                            </w:r>
                            <w:r>
                              <w:rPr>
                                <w:rFonts w:ascii="Arial" w:hAnsi="Arial" w:cs="Arial"/>
                                <w:color w:val="686969"/>
                                <w:sz w:val="20"/>
                                <w:szCs w:val="20"/>
                              </w:rPr>
                              <w:t xml:space="preserve"> los verbos que</w:t>
                            </w:r>
                            <w:r>
                              <w:rPr>
                                <w:rFonts w:ascii="Arial" w:hAnsi="Arial" w:cs="Arial"/>
                                <w:color w:val="6869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86969"/>
                                <w:sz w:val="20"/>
                                <w:szCs w:val="20"/>
                              </w:rPr>
                              <w:t>indican acciones de los</w:t>
                            </w:r>
                            <w:r>
                              <w:rPr>
                                <w:rFonts w:ascii="Arial" w:hAnsi="Arial" w:cs="Arial"/>
                                <w:color w:val="6869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86969"/>
                                <w:sz w:val="20"/>
                                <w:szCs w:val="20"/>
                              </w:rPr>
                              <w:t>personajes</w:t>
                            </w:r>
                            <w:r>
                              <w:rPr>
                                <w:rFonts w:ascii="Arial" w:hAnsi="Arial" w:cs="Arial"/>
                                <w:color w:val="68696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2B449" id="Rectángulo redondeado 1" o:spid="_x0000_s1034" style="position:absolute;margin-left:101.05pt;margin-top:.5pt;width:152.25pt;height:6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" fillcolor="white [3201]" strokecolor="#f79646 [3209]" strokeweight="2pt">
                <v:textbox>
                  <w:txbxContent>
                    <w:p w:rsidR="00B165C0" w:rsidRDefault="00B165C0" w:rsidP="00B165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CD5F5D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D5F5D"/>
                          <w:sz w:val="27"/>
                          <w:szCs w:val="27"/>
                        </w:rPr>
                        <w:t>Durante la lectura</w:t>
                      </w:r>
                    </w:p>
                    <w:p w:rsidR="00B165C0" w:rsidRDefault="00B165C0" w:rsidP="00B165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color w:val="686969"/>
                          <w:sz w:val="20"/>
                          <w:szCs w:val="20"/>
                        </w:rPr>
                        <w:t>Escribe en tu cuaderno</w:t>
                      </w:r>
                      <w:r>
                        <w:rPr>
                          <w:rFonts w:ascii="Arial" w:hAnsi="Arial" w:cs="Arial"/>
                          <w:color w:val="686969"/>
                          <w:sz w:val="20"/>
                          <w:szCs w:val="20"/>
                        </w:rPr>
                        <w:t xml:space="preserve"> los verbos que</w:t>
                      </w:r>
                      <w:r>
                        <w:rPr>
                          <w:rFonts w:ascii="Arial" w:hAnsi="Arial" w:cs="Arial"/>
                          <w:color w:val="68696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86969"/>
                          <w:sz w:val="20"/>
                          <w:szCs w:val="20"/>
                        </w:rPr>
                        <w:t>indican acciones de los</w:t>
                      </w:r>
                      <w:r>
                        <w:rPr>
                          <w:rFonts w:ascii="Arial" w:hAnsi="Arial" w:cs="Arial"/>
                          <w:color w:val="68696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86969"/>
                          <w:sz w:val="20"/>
                          <w:szCs w:val="20"/>
                        </w:rPr>
                        <w:t>personajes</w:t>
                      </w:r>
                      <w:r>
                        <w:rPr>
                          <w:rFonts w:ascii="Arial" w:hAnsi="Arial" w:cs="Arial"/>
                          <w:color w:val="686969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Los cuatro hermanos</w:t>
      </w:r>
    </w:p>
    <w:p w:rsidR="00405910" w:rsidRPr="00405910" w:rsidRDefault="0040591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Había una vez un hombre muy pobre que tenía cuatro hijos. Cuando se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convirtieron en adultos, les dijo que tendrían que salir al mundo, porque él ya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no tenía nada más para darles. Les pidió que salieran a aprender un oficio y se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ganaran la vida como pudieran.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Cada hijo tomó su propio camino y se comprometieron a reencontrarse en el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plazo de un año. El mayor se cruzó con un hombre que se ofreció a enseñarle a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ser mago, así podría hacer aparecer y desaparecer cosas cuando quisiera. El hijo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mayor se fue con él. El segundo hermano también se encontró con un hombre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en el camino que le preguntó qué quería hacer con su vida. Como le dijo que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no sabía le pidió que lo siguiera para que aprendiera a ser astrónomo. Esto le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gustó mucho y con el tiempo se convirtió en un magnífico astrónomo. Cuando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terminó su aprendizaje, el hombre le regaló un telescopio para que pudiera ver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todo lo que ocurre en el cielo y en la Tierra. El tercer hermano se encontró con un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cazador, quien le pidió que lo siguiera para enseñarle a ser un certero cazador.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El tercero de los hermanos aceptó enseguida y llegó a ser un excelente cazador.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Cuando se despidió de su maestro recibió como regalo una escopeta con la que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daría siempre en el blanco para obtener su alimento. El menor de los hermanos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también se encontró con un hombre que le ofreció enseñarle a ser sastre, pero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noProof/>
          <w:color w:val="000000" w:themeColor="text1"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 wp14:anchorId="28060B50" wp14:editId="0AECB34A">
            <wp:simplePos x="0" y="0"/>
            <wp:positionH relativeFrom="column">
              <wp:posOffset>3989705</wp:posOffset>
            </wp:positionH>
            <wp:positionV relativeFrom="paragraph">
              <wp:posOffset>7620</wp:posOffset>
            </wp:positionV>
            <wp:extent cx="2994025" cy="2374900"/>
            <wp:effectExtent l="0" t="0" r="0" b="635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910">
        <w:rPr>
          <w:rFonts w:ascii="Arial" w:hAnsi="Arial" w:cs="Arial"/>
          <w:color w:val="000000" w:themeColor="text1"/>
          <w:sz w:val="28"/>
          <w:szCs w:val="28"/>
        </w:rPr>
        <w:t>le respondió que no le parecía interesante estar sentado todo el día planchando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y cosiendo. Sin embargo, el hombre le garantizó que su costura era totalmente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diferente. Así, el muchacho se dejó convencer y se fue con el hombre. Al final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de su aprendizaje, el hombre le dio una aguja para que cosiera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cualquier cosa, fuera blanda como un huevo o dura como el acero, pues con ella lograría que se unieran en una sola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pi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eza sin que se notara la costura.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Cuando se cumplió el plazo convenido, los cuatro hermanos se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volvieron a encontrar en el mismo cruce de caminos y regresaron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juntos a la casa de su padre. Él se puso muy contento cuando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los vio venir. Después de darles la bienvenida, les pidió que se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405910">
        <w:rPr>
          <w:rFonts w:ascii="Arial" w:hAnsi="Arial" w:cs="Arial"/>
          <w:color w:val="000000" w:themeColor="text1"/>
          <w:sz w:val="28"/>
          <w:szCs w:val="28"/>
        </w:rPr>
        <w:t>sentaran</w:t>
      </w:r>
      <w:proofErr w:type="gramEnd"/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 bajo un gran árbol para que le mostraran lo que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habían aprendido.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Al segundo de sus hijos le dijo que en la copa del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árbol había un nido y que debía decirle cuántos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huevos había en él. El astrónomo tomó su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telescopio, lo dirigió hacia arriba y le respondió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que había cinco huevos. A continuación, le pidió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al hijo mayor que bajara los huevos sin molestar al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pájaro que los estaba empollando. Con mucha habilidad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los hizo aparecer sobre las manos de su padre.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Este los colocó uno en cada una de las cuatro esquinas de la mesa y el quinto en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el medio, y le dijo al cazador que partiera todos los huevos por la mitad. El hijo lo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hizo sin vacilar. Finalmente, le pidió al menor de los hijos que cosiera los huevos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sin que 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quedara rastro del disparo. El sastre cumplió impecablemente su tarea.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El padre, satisfecho, les dijo que esperaba que muy pronto pudieran aplicar sus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405910">
        <w:rPr>
          <w:rFonts w:ascii="Arial" w:hAnsi="Arial" w:cs="Arial"/>
          <w:color w:val="000000" w:themeColor="text1"/>
          <w:sz w:val="28"/>
          <w:szCs w:val="28"/>
        </w:rPr>
        <w:t>artes</w:t>
      </w:r>
      <w:proofErr w:type="gramEnd"/>
      <w:r w:rsidRPr="00405910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Poco tiempo después hubo una gran conmoción en el país: la princesa había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sido raptada por un dragón. Los hermanos vieron en esto una oportunidad para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demostrar su talento. El astrónomo tomó su telescopio e inmediatamente encontró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al dragón, que estaba en una roca en medio del mar. Al instante se presentaron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ante el rey y le pidieron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lastRenderedPageBreak/>
        <w:t>un barco para rescatar a la princesa. El cazador no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quiso disparar porque podría herir a la princesa; entonces, el mago pidió a sus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hermanos que lo dejaran intentar rescatar a la princesa. Con unos cuantos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pases de magia logró sacar a la princesa de las garras del dragón sin que este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despertara. Felices se embarcaron de regreso, pero detrás de ellos apareció el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dragón volando y resoplando de rabia. El cazador le disparó, pero el animal era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demasiado grande y destruyó la embarcación. Los hermanos y la princesa flotaban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a la deriva sobre unos trozos de madera. El sastre no perdió ni un minuto y con su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aguja cosió las tablas hasta devolverle la forma al barco, y así pudieron regresar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sanos y salvos.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La alegría del rey era inmensa, por lo que les pidió que uno de ellos se casara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con su hija. Los hermanos discutieron para decidir quién merecía ser su esposo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de acuerdo a lo importante que había sido su labor para conseguir liberarla. El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rey puso fin a la discusión diciéndoles que todos tenían razón, pero que solo uno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podría casarse con ella.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B165C0" w:rsidRPr="00405910" w:rsidRDefault="00B165C0" w:rsidP="004059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Finalmente decidió que ninguno se casara con la bella joven, en recompensa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les daría a cada uno la mitad de un reino. Los hermanos estuvieron de acuerdo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porque de esta manera permanecerían unidos para siempre.</w:t>
      </w:r>
    </w:p>
    <w:p w:rsidR="00405910" w:rsidRDefault="00405910" w:rsidP="00B165C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057E0" w:rsidRPr="00405910" w:rsidRDefault="00B165C0" w:rsidP="00405910">
      <w:pPr>
        <w:ind w:left="708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>J. y W. Grimm. (Adaptación).</w:t>
      </w:r>
    </w:p>
    <w:p w:rsidR="00B165C0" w:rsidRPr="00405910" w:rsidRDefault="0040591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III.- </w:t>
      </w:r>
      <w:r w:rsidR="00B165C0"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Después de leer</w:t>
      </w:r>
      <w:r w:rsidR="003C5CA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(Puedes trascribir las actividades a tu cuaderno)</w:t>
      </w:r>
    </w:p>
    <w:p w:rsidR="003C5CAF" w:rsidRDefault="003C5CAF" w:rsidP="00B165C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165C0" w:rsidRDefault="003C5CAF" w:rsidP="00B165C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</w:t>
      </w:r>
      <w:r w:rsidR="00B165C0" w:rsidRPr="00405910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405910">
        <w:rPr>
          <w:rFonts w:ascii="Arial" w:hAnsi="Arial" w:cs="Arial"/>
          <w:color w:val="000000" w:themeColor="text1"/>
          <w:sz w:val="28"/>
          <w:szCs w:val="28"/>
        </w:rPr>
        <w:t>Marca con una X</w:t>
      </w:r>
      <w:r w:rsidR="00B165C0" w:rsidRPr="00405910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165C0" w:rsidRPr="00405910">
        <w:rPr>
          <w:rFonts w:ascii="Arial" w:hAnsi="Arial" w:cs="Arial"/>
          <w:color w:val="000000" w:themeColor="text1"/>
          <w:sz w:val="28"/>
          <w:szCs w:val="28"/>
        </w:rPr>
        <w:t>en los enunciados que corresponden a una acción.</w:t>
      </w:r>
    </w:p>
    <w:p w:rsidR="00405910" w:rsidRDefault="00405910" w:rsidP="00B165C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6"/>
        <w:gridCol w:w="708"/>
        <w:gridCol w:w="4560"/>
      </w:tblGrid>
      <w:tr w:rsidR="00405910" w:rsidTr="003C5CAF">
        <w:tc>
          <w:tcPr>
            <w:tcW w:w="562" w:type="dxa"/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El tercer hijo no disparó al dragón.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60" w:type="dxa"/>
          </w:tcPr>
          <w:p w:rsidR="00405910" w:rsidRDefault="003C5CAF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El hermano menor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cosio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las tablas.</w:t>
            </w:r>
          </w:p>
          <w:p w:rsidR="003C5CAF" w:rsidRDefault="003C5CAF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05910" w:rsidTr="003C5CAF">
        <w:tc>
          <w:tcPr>
            <w:tcW w:w="562" w:type="dxa"/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El dragón estaba furioso.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60" w:type="dxa"/>
          </w:tcPr>
          <w:p w:rsidR="00405910" w:rsidRDefault="003C5CAF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El rey estaba triste por la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perdida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su hija.</w:t>
            </w:r>
          </w:p>
        </w:tc>
      </w:tr>
      <w:tr w:rsidR="00405910" w:rsidTr="003C5CAF">
        <w:tc>
          <w:tcPr>
            <w:tcW w:w="562" w:type="dxa"/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El rey dio una recompensa.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405910" w:rsidRDefault="00405910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60" w:type="dxa"/>
          </w:tcPr>
          <w:p w:rsidR="00405910" w:rsidRDefault="003C5CAF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El hijo mayor se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trasformo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en un mago excepcional.</w:t>
            </w:r>
          </w:p>
        </w:tc>
      </w:tr>
      <w:tr w:rsidR="003C5CAF" w:rsidTr="003C5CAF">
        <w:trPr>
          <w:gridAfter w:val="3"/>
          <w:wAfter w:w="5694" w:type="dxa"/>
        </w:trPr>
        <w:tc>
          <w:tcPr>
            <w:tcW w:w="562" w:type="dxa"/>
          </w:tcPr>
          <w:p w:rsidR="003C5CAF" w:rsidRDefault="003C5CAF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3C5CAF" w:rsidRDefault="003C5CAF" w:rsidP="003C5CA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El padre estaba feliz con el regreso de sus hijos.</w:t>
            </w:r>
          </w:p>
        </w:tc>
      </w:tr>
    </w:tbl>
    <w:p w:rsidR="00B165C0" w:rsidRPr="00405910" w:rsidRDefault="00B165C0" w:rsidP="00B165C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165C0" w:rsidRPr="00405910" w:rsidRDefault="00B165C0" w:rsidP="00B165C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165C0" w:rsidRPr="00405910" w:rsidRDefault="00B165C0" w:rsidP="00B165C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2.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Anota las </w:t>
      </w:r>
      <w:r w:rsidRPr="00D7633D">
        <w:rPr>
          <w:rFonts w:ascii="Arial" w:hAnsi="Arial" w:cs="Arial"/>
          <w:color w:val="000000" w:themeColor="text1"/>
          <w:sz w:val="28"/>
          <w:szCs w:val="28"/>
          <w:u w:val="single"/>
        </w:rPr>
        <w:t>acciones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 que seleccionaste en la actividad </w:t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y </w:t>
      </w:r>
      <w:r w:rsidRPr="00D7633D">
        <w:rPr>
          <w:rFonts w:ascii="Arial" w:hAnsi="Arial" w:cs="Arial"/>
          <w:color w:val="000000" w:themeColor="text1"/>
          <w:sz w:val="28"/>
          <w:szCs w:val="28"/>
          <w:u w:val="single"/>
        </w:rPr>
        <w:t>relaciónalas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 con los personajes a los que afectan.</w:t>
      </w:r>
    </w:p>
    <w:p w:rsidR="00B165C0" w:rsidRPr="00405910" w:rsidRDefault="00B165C0" w:rsidP="00B165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softHyphen/>
        <w:t>________________________________________</w:t>
      </w:r>
      <w:r w:rsidR="003C5CA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______            </w:t>
      </w:r>
      <w:r w:rsidRPr="00D7633D">
        <w:rPr>
          <w:rFonts w:ascii="Arial" w:hAnsi="Arial" w:cs="Arial"/>
          <w:color w:val="000000" w:themeColor="text1"/>
          <w:sz w:val="28"/>
          <w:szCs w:val="28"/>
        </w:rPr>
        <w:t xml:space="preserve">El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rey</w:t>
      </w:r>
    </w:p>
    <w:p w:rsidR="00B165C0" w:rsidRPr="00405910" w:rsidRDefault="00B165C0" w:rsidP="00B165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________________________________________</w:t>
      </w:r>
      <w:r w:rsidR="003C5CA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______           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La princesa</w:t>
      </w:r>
    </w:p>
    <w:p w:rsidR="00B165C0" w:rsidRPr="00405910" w:rsidRDefault="00B165C0" w:rsidP="00B165C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________________________________________</w:t>
      </w:r>
      <w:r w:rsidR="003C5CAF">
        <w:rPr>
          <w:rFonts w:ascii="Arial" w:hAnsi="Arial" w:cs="Arial"/>
          <w:b/>
          <w:bCs/>
          <w:color w:val="000000" w:themeColor="text1"/>
          <w:sz w:val="28"/>
          <w:szCs w:val="28"/>
        </w:rPr>
        <w:t>_______</w:t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  </w:t>
      </w:r>
      <w:r w:rsidR="003C5CA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Los cuatro hermanos</w:t>
      </w:r>
    </w:p>
    <w:p w:rsidR="00B165C0" w:rsidRPr="00405910" w:rsidRDefault="00B165C0" w:rsidP="00B165C0">
      <w:pPr>
        <w:spacing w:line="48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________________________________________</w:t>
      </w:r>
      <w:r w:rsidR="003C5CAF">
        <w:rPr>
          <w:rFonts w:ascii="Arial" w:hAnsi="Arial" w:cs="Arial"/>
          <w:b/>
          <w:bCs/>
          <w:color w:val="000000" w:themeColor="text1"/>
          <w:sz w:val="28"/>
          <w:szCs w:val="28"/>
        </w:rPr>
        <w:t>_______</w:t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   </w:t>
      </w:r>
      <w:r w:rsidR="003C5CA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El dragón</w:t>
      </w:r>
    </w:p>
    <w:p w:rsidR="00B165C0" w:rsidRPr="00405910" w:rsidRDefault="00B165C0" w:rsidP="00B165C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3.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Completa la tabla con las acciones y los personajes que se benefician o perjudican con ellas.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8"/>
        <w:gridCol w:w="2698"/>
        <w:gridCol w:w="2698"/>
        <w:gridCol w:w="2698"/>
      </w:tblGrid>
      <w:tr w:rsidR="00B165C0" w:rsidRPr="00405910" w:rsidTr="00B165C0"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910">
              <w:rPr>
                <w:rFonts w:ascii="Arial" w:hAnsi="Arial" w:cs="Arial"/>
                <w:color w:val="000000" w:themeColor="text1"/>
                <w:sz w:val="28"/>
                <w:szCs w:val="28"/>
              </w:rPr>
              <w:t>Acciones</w:t>
            </w: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910">
              <w:rPr>
                <w:rFonts w:ascii="Arial" w:hAnsi="Arial" w:cs="Arial"/>
                <w:color w:val="000000" w:themeColor="text1"/>
                <w:sz w:val="28"/>
                <w:szCs w:val="28"/>
              </w:rPr>
              <w:t>Personajes que realizan la acción</w:t>
            </w: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910">
              <w:rPr>
                <w:rFonts w:ascii="Arial" w:hAnsi="Arial" w:cs="Arial"/>
                <w:color w:val="000000" w:themeColor="text1"/>
                <w:sz w:val="28"/>
                <w:szCs w:val="28"/>
              </w:rPr>
              <w:t>Personajes que se perjudican</w:t>
            </w: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910">
              <w:rPr>
                <w:rFonts w:ascii="Arial" w:hAnsi="Arial" w:cs="Arial"/>
                <w:color w:val="000000" w:themeColor="text1"/>
                <w:sz w:val="28"/>
                <w:szCs w:val="28"/>
              </w:rPr>
              <w:t>Personajes que se benefician</w:t>
            </w:r>
          </w:p>
        </w:tc>
      </w:tr>
      <w:tr w:rsidR="00B165C0" w:rsidRPr="00405910" w:rsidTr="00B165C0"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3C5CAF" w:rsidRDefault="003C5CAF" w:rsidP="00B1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B165C0" w:rsidRPr="00405910" w:rsidRDefault="00B165C0" w:rsidP="00B1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910">
              <w:rPr>
                <w:rFonts w:ascii="Arial" w:hAnsi="Arial" w:cs="Arial"/>
                <w:color w:val="000000" w:themeColor="text1"/>
                <w:sz w:val="28"/>
                <w:szCs w:val="28"/>
              </w:rPr>
              <w:t>El dragón</w:t>
            </w:r>
          </w:p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165C0" w:rsidRPr="00405910" w:rsidTr="00B165C0"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3C5CAF" w:rsidRDefault="003C5CAF" w:rsidP="00B1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B165C0" w:rsidRPr="00405910" w:rsidRDefault="00B165C0" w:rsidP="00B1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910">
              <w:rPr>
                <w:rFonts w:ascii="Arial" w:hAnsi="Arial" w:cs="Arial"/>
                <w:color w:val="000000" w:themeColor="text1"/>
                <w:sz w:val="28"/>
                <w:szCs w:val="28"/>
              </w:rPr>
              <w:t>El cazador</w:t>
            </w:r>
          </w:p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165C0" w:rsidRPr="00405910" w:rsidTr="00B165C0"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3C5CAF" w:rsidRDefault="003C5CAF" w:rsidP="00B1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B165C0" w:rsidRPr="00405910" w:rsidRDefault="00B165C0" w:rsidP="00B165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910">
              <w:rPr>
                <w:rFonts w:ascii="Arial" w:hAnsi="Arial" w:cs="Arial"/>
                <w:color w:val="000000" w:themeColor="text1"/>
                <w:sz w:val="28"/>
                <w:szCs w:val="28"/>
              </w:rPr>
              <w:t>El sastre</w:t>
            </w:r>
          </w:p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B165C0" w:rsidRPr="00405910" w:rsidTr="00B165C0"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3C5CAF" w:rsidRDefault="003C5CAF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B165C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05910">
              <w:rPr>
                <w:rFonts w:ascii="Arial" w:hAnsi="Arial" w:cs="Arial"/>
                <w:color w:val="000000" w:themeColor="text1"/>
                <w:sz w:val="28"/>
                <w:szCs w:val="28"/>
              </w:rPr>
              <w:t>El rey</w:t>
            </w:r>
          </w:p>
          <w:p w:rsidR="003C5CAF" w:rsidRPr="00405910" w:rsidRDefault="003C5CAF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698" w:type="dxa"/>
          </w:tcPr>
          <w:p w:rsidR="00B165C0" w:rsidRPr="00405910" w:rsidRDefault="00B165C0" w:rsidP="00B165C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B165C0" w:rsidRPr="00405910" w:rsidRDefault="00B165C0" w:rsidP="00B165C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C5CAF" w:rsidRDefault="003C5CAF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Default="003C5CAF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IV.- </w:t>
      </w:r>
      <w:r w:rsidR="00B165C0"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Actividad de cierre</w:t>
      </w:r>
    </w:p>
    <w:p w:rsidR="003C5CAF" w:rsidRPr="00405910" w:rsidRDefault="003C5CAF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Pr="003C5CAF" w:rsidRDefault="00B165C0" w:rsidP="003C5CAF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5CAF">
        <w:rPr>
          <w:rFonts w:ascii="Arial" w:hAnsi="Arial" w:cs="Arial"/>
          <w:color w:val="000000" w:themeColor="text1"/>
          <w:sz w:val="28"/>
          <w:szCs w:val="28"/>
        </w:rPr>
        <w:t>A partir de toda la info</w:t>
      </w:r>
      <w:r w:rsidR="003C5CAF">
        <w:rPr>
          <w:rFonts w:ascii="Arial" w:hAnsi="Arial" w:cs="Arial"/>
          <w:color w:val="000000" w:themeColor="text1"/>
          <w:sz w:val="28"/>
          <w:szCs w:val="28"/>
        </w:rPr>
        <w:t>rmación que obtuviste, describe (guíate por el ejemplo):</w:t>
      </w:r>
    </w:p>
    <w:p w:rsidR="003C5CAF" w:rsidRPr="003C5CAF" w:rsidRDefault="003C5CAF" w:rsidP="003C5CA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B165C0" w:rsidRPr="00405910" w:rsidRDefault="00B165C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Primera acción: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El dragón secuestró a la princesa.</w:t>
      </w:r>
    </w:p>
    <w:p w:rsidR="003C5CAF" w:rsidRDefault="003C5CAF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Pr="00405910" w:rsidRDefault="00B165C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Consecuencia: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El secuestro de la princesa determinó que los cuatro hermanos se ofrecieran a rescatarla.</w:t>
      </w:r>
    </w:p>
    <w:p w:rsidR="00B165C0" w:rsidRPr="00405910" w:rsidRDefault="00B165C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Esta es la </w:t>
      </w:r>
      <w:proofErr w:type="spellStart"/>
      <w:r w:rsidRPr="00405910">
        <w:rPr>
          <w:rFonts w:ascii="Arial" w:hAnsi="Arial" w:cs="Arial"/>
          <w:color w:val="000000" w:themeColor="text1"/>
          <w:sz w:val="28"/>
          <w:szCs w:val="28"/>
        </w:rPr>
        <w:t>oportuniad</w:t>
      </w:r>
      <w:proofErr w:type="spellEnd"/>
      <w:r w:rsidRPr="00405910">
        <w:rPr>
          <w:rFonts w:ascii="Arial" w:hAnsi="Arial" w:cs="Arial"/>
          <w:color w:val="000000" w:themeColor="text1"/>
          <w:sz w:val="28"/>
          <w:szCs w:val="28"/>
        </w:rPr>
        <w:t xml:space="preserve"> que necesitaban para demostrar sus grandes talentos. Perjudicó al rey, ya que la pérdida</w:t>
      </w:r>
      <w:r w:rsidR="003C5C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10">
        <w:rPr>
          <w:rFonts w:ascii="Arial" w:hAnsi="Arial" w:cs="Arial"/>
          <w:color w:val="000000" w:themeColor="text1"/>
          <w:sz w:val="28"/>
          <w:szCs w:val="28"/>
        </w:rPr>
        <w:t>de su hija lo entristeció mucho.</w:t>
      </w:r>
    </w:p>
    <w:p w:rsidR="003C5CAF" w:rsidRDefault="003C5CAF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5CAF" w:rsidRDefault="003C5CAF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Pr="00405910" w:rsidRDefault="00B165C0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Segunda acción: _________________________________</w:t>
      </w:r>
      <w:r w:rsidR="003C5CAF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Default="003C5CAF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165C0" w:rsidRDefault="00B165C0" w:rsidP="003C5C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Consecuencia: </w:t>
      </w:r>
      <w:r w:rsidR="003C5CAF"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</w:t>
      </w:r>
      <w:r w:rsidR="003C5CAF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Default="003C5CAF" w:rsidP="003C5C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Pr="00405910" w:rsidRDefault="003C5CAF" w:rsidP="003C5C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Default="003C5CAF" w:rsidP="003C5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5CAF" w:rsidRDefault="003C5CAF" w:rsidP="003C5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5CAF" w:rsidRPr="00405910" w:rsidRDefault="003C5CAF" w:rsidP="003C5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Tercera</w:t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acción: _________________________________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Default="003C5CAF" w:rsidP="003C5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5CAF" w:rsidRDefault="003C5CAF" w:rsidP="003C5C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Consecuencia: _________________________________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Default="003C5CAF" w:rsidP="003C5C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Pr="00405910" w:rsidRDefault="003C5CAF" w:rsidP="003C5C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Default="003C5CAF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5CAF" w:rsidRPr="00405910" w:rsidRDefault="003C5CAF" w:rsidP="003C5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Cuarta</w:t>
      </w: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acción: _________________________________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Default="003C5CAF" w:rsidP="003C5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5CAF" w:rsidRDefault="003C5CAF" w:rsidP="003C5C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Consecuencia: _________________________________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Default="003C5CAF" w:rsidP="003C5C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Pr="00405910" w:rsidRDefault="003C5CAF" w:rsidP="003C5C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05910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___________________________________</w:t>
      </w:r>
    </w:p>
    <w:p w:rsidR="003C5CAF" w:rsidRDefault="003C5CAF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5CAF" w:rsidRDefault="003C5CAF" w:rsidP="00B1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5CAF" w:rsidRDefault="003C5CAF" w:rsidP="00B165C0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5CAF" w:rsidRDefault="003C5CAF" w:rsidP="00B165C0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C5CAF" w:rsidRPr="00405910" w:rsidRDefault="003C5CAF" w:rsidP="00B165C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0786"/>
      </w:tblGrid>
      <w:tr w:rsidR="00B165C0" w:rsidRPr="00405910" w:rsidTr="00977164">
        <w:tc>
          <w:tcPr>
            <w:tcW w:w="10786" w:type="dxa"/>
          </w:tcPr>
          <w:p w:rsidR="00977164" w:rsidRPr="00405910" w:rsidRDefault="00977164" w:rsidP="009771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059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IMPORTANTE: </w:t>
            </w:r>
          </w:p>
          <w:p w:rsidR="00977164" w:rsidRDefault="00977164" w:rsidP="009771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059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Estimados estudiantes, les pido, dentro de sus posibilidades, enviar la fotografía de las actividades</w:t>
            </w:r>
            <w:r w:rsidR="008133E9" w:rsidRPr="004059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3 y 4</w:t>
            </w:r>
            <w:r w:rsidRPr="004059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al correo  </w:t>
            </w:r>
            <w:hyperlink r:id="rId10" w:history="1">
              <w:r w:rsidRPr="00405910">
                <w:rPr>
                  <w:rStyle w:val="Hipervnculo"/>
                  <w:rFonts w:ascii="Arial" w:hAnsi="Arial" w:cs="Arial"/>
                  <w:color w:val="000000" w:themeColor="text1"/>
                  <w:sz w:val="28"/>
                  <w:szCs w:val="28"/>
                </w:rPr>
                <w:t>natalia.castillo@cegmb.cl</w:t>
              </w:r>
            </w:hyperlink>
            <w:r w:rsidRPr="00405910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</w:t>
            </w:r>
          </w:p>
          <w:p w:rsidR="003C5CAF" w:rsidRPr="00405910" w:rsidRDefault="003C5CAF" w:rsidP="00977164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77164" w:rsidRPr="00405910" w:rsidRDefault="00977164" w:rsidP="008133E9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977164" w:rsidRPr="00405910" w:rsidSect="00445974">
      <w:headerReference w:type="default" r:id="rId11"/>
      <w:type w:val="continuous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FBB" w:rsidRDefault="002C4FBB" w:rsidP="009821F1">
      <w:pPr>
        <w:spacing w:after="0" w:line="240" w:lineRule="auto"/>
      </w:pPr>
      <w:r>
        <w:separator/>
      </w:r>
    </w:p>
  </w:endnote>
  <w:endnote w:type="continuationSeparator" w:id="0">
    <w:p w:rsidR="002C4FBB" w:rsidRDefault="002C4FB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FBB" w:rsidRDefault="002C4FBB" w:rsidP="009821F1">
      <w:pPr>
        <w:spacing w:after="0" w:line="240" w:lineRule="auto"/>
      </w:pPr>
      <w:r>
        <w:separator/>
      </w:r>
    </w:p>
  </w:footnote>
  <w:footnote w:type="continuationSeparator" w:id="0">
    <w:p w:rsidR="002C4FBB" w:rsidRDefault="002C4FBB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3565"/>
    <w:multiLevelType w:val="hybridMultilevel"/>
    <w:tmpl w:val="23B08560"/>
    <w:lvl w:ilvl="0" w:tplc="5144386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CA5C5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921672"/>
    <w:multiLevelType w:val="hybridMultilevel"/>
    <w:tmpl w:val="176862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D7F41"/>
    <w:multiLevelType w:val="hybridMultilevel"/>
    <w:tmpl w:val="D8605C36"/>
    <w:lvl w:ilvl="0" w:tplc="52E8F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C5E5E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C3B0C"/>
    <w:multiLevelType w:val="hybridMultilevel"/>
    <w:tmpl w:val="8632D45E"/>
    <w:lvl w:ilvl="0" w:tplc="D9343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1646B"/>
    <w:multiLevelType w:val="hybridMultilevel"/>
    <w:tmpl w:val="DBDE74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E0D39"/>
    <w:multiLevelType w:val="hybridMultilevel"/>
    <w:tmpl w:val="B6EAE4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55ABA"/>
    <w:multiLevelType w:val="hybridMultilevel"/>
    <w:tmpl w:val="94E82F36"/>
    <w:lvl w:ilvl="0" w:tplc="246E0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B616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02690"/>
    <w:multiLevelType w:val="hybridMultilevel"/>
    <w:tmpl w:val="AFC6CD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6"/>
  </w:num>
  <w:num w:numId="5">
    <w:abstractNumId w:val="14"/>
  </w:num>
  <w:num w:numId="6">
    <w:abstractNumId w:val="15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12"/>
  </w:num>
  <w:num w:numId="15">
    <w:abstractNumId w:val="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4F9D"/>
    <w:rsid w:val="000151FE"/>
    <w:rsid w:val="00020E60"/>
    <w:rsid w:val="00040C0A"/>
    <w:rsid w:val="00043CEC"/>
    <w:rsid w:val="00044D32"/>
    <w:rsid w:val="00054036"/>
    <w:rsid w:val="0006457C"/>
    <w:rsid w:val="00064F6E"/>
    <w:rsid w:val="00071BF1"/>
    <w:rsid w:val="00086CCB"/>
    <w:rsid w:val="000957D1"/>
    <w:rsid w:val="000A01EB"/>
    <w:rsid w:val="000A56D8"/>
    <w:rsid w:val="000B238F"/>
    <w:rsid w:val="000B6CAA"/>
    <w:rsid w:val="000C3899"/>
    <w:rsid w:val="000D098C"/>
    <w:rsid w:val="000D0ABA"/>
    <w:rsid w:val="000D2A11"/>
    <w:rsid w:val="000D324D"/>
    <w:rsid w:val="000F0D57"/>
    <w:rsid w:val="000F45F8"/>
    <w:rsid w:val="000F7628"/>
    <w:rsid w:val="00101A15"/>
    <w:rsid w:val="00103610"/>
    <w:rsid w:val="00115F8F"/>
    <w:rsid w:val="00122A17"/>
    <w:rsid w:val="0013200F"/>
    <w:rsid w:val="00140C7C"/>
    <w:rsid w:val="001448B0"/>
    <w:rsid w:val="0015308D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4E47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1CE3"/>
    <w:rsid w:val="00242F18"/>
    <w:rsid w:val="0024513F"/>
    <w:rsid w:val="002560F5"/>
    <w:rsid w:val="002579ED"/>
    <w:rsid w:val="002615A2"/>
    <w:rsid w:val="0026399F"/>
    <w:rsid w:val="0026420B"/>
    <w:rsid w:val="00275699"/>
    <w:rsid w:val="0028217E"/>
    <w:rsid w:val="00292DA3"/>
    <w:rsid w:val="002957BB"/>
    <w:rsid w:val="002A46D5"/>
    <w:rsid w:val="002B32BE"/>
    <w:rsid w:val="002B40AB"/>
    <w:rsid w:val="002B60DA"/>
    <w:rsid w:val="002B7A22"/>
    <w:rsid w:val="002C07B7"/>
    <w:rsid w:val="002C2ED3"/>
    <w:rsid w:val="002C4FBB"/>
    <w:rsid w:val="002C79F2"/>
    <w:rsid w:val="002E0AEA"/>
    <w:rsid w:val="002E479B"/>
    <w:rsid w:val="002E72B5"/>
    <w:rsid w:val="002E776D"/>
    <w:rsid w:val="00316617"/>
    <w:rsid w:val="003246F4"/>
    <w:rsid w:val="003248FD"/>
    <w:rsid w:val="00330C9A"/>
    <w:rsid w:val="003370AF"/>
    <w:rsid w:val="003456C7"/>
    <w:rsid w:val="00346587"/>
    <w:rsid w:val="00363343"/>
    <w:rsid w:val="00363C0E"/>
    <w:rsid w:val="00390311"/>
    <w:rsid w:val="003903B5"/>
    <w:rsid w:val="00391FB9"/>
    <w:rsid w:val="00395282"/>
    <w:rsid w:val="00395EB1"/>
    <w:rsid w:val="003A0132"/>
    <w:rsid w:val="003A09A5"/>
    <w:rsid w:val="003A280F"/>
    <w:rsid w:val="003A6DB4"/>
    <w:rsid w:val="003B2E60"/>
    <w:rsid w:val="003B51F2"/>
    <w:rsid w:val="003C5CAF"/>
    <w:rsid w:val="003D58CE"/>
    <w:rsid w:val="003E6BFC"/>
    <w:rsid w:val="003F0036"/>
    <w:rsid w:val="003F5392"/>
    <w:rsid w:val="00403D3D"/>
    <w:rsid w:val="00405910"/>
    <w:rsid w:val="004078D6"/>
    <w:rsid w:val="00413F20"/>
    <w:rsid w:val="00416DCB"/>
    <w:rsid w:val="0042028C"/>
    <w:rsid w:val="00423700"/>
    <w:rsid w:val="0043206C"/>
    <w:rsid w:val="0043709C"/>
    <w:rsid w:val="004432FB"/>
    <w:rsid w:val="00445974"/>
    <w:rsid w:val="004474A3"/>
    <w:rsid w:val="00451492"/>
    <w:rsid w:val="00467714"/>
    <w:rsid w:val="00471D9D"/>
    <w:rsid w:val="0047586B"/>
    <w:rsid w:val="00485A53"/>
    <w:rsid w:val="004A0B63"/>
    <w:rsid w:val="004A6B9C"/>
    <w:rsid w:val="004A7FC6"/>
    <w:rsid w:val="004B298F"/>
    <w:rsid w:val="004B3A91"/>
    <w:rsid w:val="004B7A35"/>
    <w:rsid w:val="004D7E40"/>
    <w:rsid w:val="004E17D2"/>
    <w:rsid w:val="004F3DEF"/>
    <w:rsid w:val="0050221F"/>
    <w:rsid w:val="00503972"/>
    <w:rsid w:val="005071E2"/>
    <w:rsid w:val="005113A9"/>
    <w:rsid w:val="00513CB9"/>
    <w:rsid w:val="0051626C"/>
    <w:rsid w:val="005412A0"/>
    <w:rsid w:val="00541993"/>
    <w:rsid w:val="00542A98"/>
    <w:rsid w:val="0054520F"/>
    <w:rsid w:val="00546379"/>
    <w:rsid w:val="0054752B"/>
    <w:rsid w:val="00554A70"/>
    <w:rsid w:val="005809D9"/>
    <w:rsid w:val="00584576"/>
    <w:rsid w:val="005924A3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E728F"/>
    <w:rsid w:val="005F022B"/>
    <w:rsid w:val="006041AD"/>
    <w:rsid w:val="00605F9D"/>
    <w:rsid w:val="00606337"/>
    <w:rsid w:val="00622321"/>
    <w:rsid w:val="006250C5"/>
    <w:rsid w:val="00625CAB"/>
    <w:rsid w:val="0062661C"/>
    <w:rsid w:val="00626B1F"/>
    <w:rsid w:val="0063272E"/>
    <w:rsid w:val="006342CF"/>
    <w:rsid w:val="00635EB4"/>
    <w:rsid w:val="0065512F"/>
    <w:rsid w:val="006555CD"/>
    <w:rsid w:val="00661974"/>
    <w:rsid w:val="00680A27"/>
    <w:rsid w:val="00686002"/>
    <w:rsid w:val="00692A98"/>
    <w:rsid w:val="00692BB1"/>
    <w:rsid w:val="00695EB5"/>
    <w:rsid w:val="006A481F"/>
    <w:rsid w:val="006B05FC"/>
    <w:rsid w:val="006C0475"/>
    <w:rsid w:val="006C1898"/>
    <w:rsid w:val="006C57FD"/>
    <w:rsid w:val="006D1A41"/>
    <w:rsid w:val="006E37F4"/>
    <w:rsid w:val="006E489B"/>
    <w:rsid w:val="006F0091"/>
    <w:rsid w:val="0070021A"/>
    <w:rsid w:val="00710251"/>
    <w:rsid w:val="00710AE0"/>
    <w:rsid w:val="007112A4"/>
    <w:rsid w:val="00754BF2"/>
    <w:rsid w:val="00761124"/>
    <w:rsid w:val="0076215E"/>
    <w:rsid w:val="00764221"/>
    <w:rsid w:val="00765357"/>
    <w:rsid w:val="00770D6B"/>
    <w:rsid w:val="007726AD"/>
    <w:rsid w:val="007728ED"/>
    <w:rsid w:val="00775342"/>
    <w:rsid w:val="00785CA6"/>
    <w:rsid w:val="0079452F"/>
    <w:rsid w:val="007A1CD1"/>
    <w:rsid w:val="007A4599"/>
    <w:rsid w:val="007B298F"/>
    <w:rsid w:val="007C0CC6"/>
    <w:rsid w:val="007C72CA"/>
    <w:rsid w:val="007D0EA5"/>
    <w:rsid w:val="007D4806"/>
    <w:rsid w:val="007D68BA"/>
    <w:rsid w:val="007E3770"/>
    <w:rsid w:val="007E42E9"/>
    <w:rsid w:val="007E4631"/>
    <w:rsid w:val="007F169A"/>
    <w:rsid w:val="007F2D92"/>
    <w:rsid w:val="007F5488"/>
    <w:rsid w:val="008021D0"/>
    <w:rsid w:val="008133E9"/>
    <w:rsid w:val="008150C8"/>
    <w:rsid w:val="00816732"/>
    <w:rsid w:val="00816AC8"/>
    <w:rsid w:val="00817AA0"/>
    <w:rsid w:val="00821CB6"/>
    <w:rsid w:val="008253B6"/>
    <w:rsid w:val="00826585"/>
    <w:rsid w:val="008273E4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5CCF"/>
    <w:rsid w:val="008A79DA"/>
    <w:rsid w:val="008B4DA4"/>
    <w:rsid w:val="008B5600"/>
    <w:rsid w:val="008C683A"/>
    <w:rsid w:val="008E1D80"/>
    <w:rsid w:val="008E307F"/>
    <w:rsid w:val="008E425F"/>
    <w:rsid w:val="00906714"/>
    <w:rsid w:val="00907C42"/>
    <w:rsid w:val="00914959"/>
    <w:rsid w:val="00916F4D"/>
    <w:rsid w:val="00917A2E"/>
    <w:rsid w:val="00917EC4"/>
    <w:rsid w:val="00922587"/>
    <w:rsid w:val="00922A69"/>
    <w:rsid w:val="00927EB4"/>
    <w:rsid w:val="009314B2"/>
    <w:rsid w:val="009363C6"/>
    <w:rsid w:val="009405E3"/>
    <w:rsid w:val="00954B53"/>
    <w:rsid w:val="00956F24"/>
    <w:rsid w:val="009624C5"/>
    <w:rsid w:val="00965CA7"/>
    <w:rsid w:val="009724A9"/>
    <w:rsid w:val="009728BA"/>
    <w:rsid w:val="00976903"/>
    <w:rsid w:val="00977164"/>
    <w:rsid w:val="009777EB"/>
    <w:rsid w:val="009821F1"/>
    <w:rsid w:val="00987DE0"/>
    <w:rsid w:val="00992CCD"/>
    <w:rsid w:val="00996153"/>
    <w:rsid w:val="009A27AA"/>
    <w:rsid w:val="009B2EAF"/>
    <w:rsid w:val="009D0662"/>
    <w:rsid w:val="009E3560"/>
    <w:rsid w:val="009E3C70"/>
    <w:rsid w:val="009E4F68"/>
    <w:rsid w:val="009F1E1C"/>
    <w:rsid w:val="009F32ED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3F"/>
    <w:rsid w:val="00A922F9"/>
    <w:rsid w:val="00A94838"/>
    <w:rsid w:val="00A97DE3"/>
    <w:rsid w:val="00AB3D3E"/>
    <w:rsid w:val="00AC3C34"/>
    <w:rsid w:val="00AC53FF"/>
    <w:rsid w:val="00AC6592"/>
    <w:rsid w:val="00AD0B84"/>
    <w:rsid w:val="00AE3580"/>
    <w:rsid w:val="00AE5DF1"/>
    <w:rsid w:val="00AF03A7"/>
    <w:rsid w:val="00B0374B"/>
    <w:rsid w:val="00B0430D"/>
    <w:rsid w:val="00B10396"/>
    <w:rsid w:val="00B10E5F"/>
    <w:rsid w:val="00B124F9"/>
    <w:rsid w:val="00B150F0"/>
    <w:rsid w:val="00B155A9"/>
    <w:rsid w:val="00B165C0"/>
    <w:rsid w:val="00B24EC7"/>
    <w:rsid w:val="00B33B0F"/>
    <w:rsid w:val="00B3466A"/>
    <w:rsid w:val="00B51000"/>
    <w:rsid w:val="00B7027D"/>
    <w:rsid w:val="00B81F9C"/>
    <w:rsid w:val="00B87E7D"/>
    <w:rsid w:val="00B9041B"/>
    <w:rsid w:val="00B963CA"/>
    <w:rsid w:val="00BB0093"/>
    <w:rsid w:val="00BB29A1"/>
    <w:rsid w:val="00BB684A"/>
    <w:rsid w:val="00BC4381"/>
    <w:rsid w:val="00BC5804"/>
    <w:rsid w:val="00BC6876"/>
    <w:rsid w:val="00BD2F49"/>
    <w:rsid w:val="00BF1051"/>
    <w:rsid w:val="00BF2411"/>
    <w:rsid w:val="00BF5A06"/>
    <w:rsid w:val="00C01694"/>
    <w:rsid w:val="00C057E0"/>
    <w:rsid w:val="00C16080"/>
    <w:rsid w:val="00C167A0"/>
    <w:rsid w:val="00C22989"/>
    <w:rsid w:val="00C22F50"/>
    <w:rsid w:val="00C24881"/>
    <w:rsid w:val="00C24C43"/>
    <w:rsid w:val="00C30608"/>
    <w:rsid w:val="00C308E6"/>
    <w:rsid w:val="00C40247"/>
    <w:rsid w:val="00C43B0A"/>
    <w:rsid w:val="00C51C43"/>
    <w:rsid w:val="00C57192"/>
    <w:rsid w:val="00C77B65"/>
    <w:rsid w:val="00C82027"/>
    <w:rsid w:val="00C902F6"/>
    <w:rsid w:val="00C928B8"/>
    <w:rsid w:val="00C93038"/>
    <w:rsid w:val="00C955D7"/>
    <w:rsid w:val="00CA0BF7"/>
    <w:rsid w:val="00CA40F5"/>
    <w:rsid w:val="00CB174D"/>
    <w:rsid w:val="00CB2704"/>
    <w:rsid w:val="00CB410F"/>
    <w:rsid w:val="00CC1B53"/>
    <w:rsid w:val="00CC6C58"/>
    <w:rsid w:val="00CC7784"/>
    <w:rsid w:val="00CD5BF0"/>
    <w:rsid w:val="00CE3953"/>
    <w:rsid w:val="00CE47D0"/>
    <w:rsid w:val="00D007D1"/>
    <w:rsid w:val="00D01801"/>
    <w:rsid w:val="00D04CE1"/>
    <w:rsid w:val="00D13F35"/>
    <w:rsid w:val="00D15319"/>
    <w:rsid w:val="00D161F6"/>
    <w:rsid w:val="00D263E0"/>
    <w:rsid w:val="00D43665"/>
    <w:rsid w:val="00D53555"/>
    <w:rsid w:val="00D5380E"/>
    <w:rsid w:val="00D57CB4"/>
    <w:rsid w:val="00D616BB"/>
    <w:rsid w:val="00D71BD3"/>
    <w:rsid w:val="00D7427D"/>
    <w:rsid w:val="00D7633D"/>
    <w:rsid w:val="00D77D59"/>
    <w:rsid w:val="00D83057"/>
    <w:rsid w:val="00D86771"/>
    <w:rsid w:val="00DA2E69"/>
    <w:rsid w:val="00DA5AB6"/>
    <w:rsid w:val="00DB77F1"/>
    <w:rsid w:val="00DD0A3C"/>
    <w:rsid w:val="00DE12BF"/>
    <w:rsid w:val="00E123B6"/>
    <w:rsid w:val="00E14AE0"/>
    <w:rsid w:val="00E1624D"/>
    <w:rsid w:val="00E234D8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254D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3E92"/>
    <w:rsid w:val="00FC5E80"/>
    <w:rsid w:val="00FD6BDD"/>
    <w:rsid w:val="00FE077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41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F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41CE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241CE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F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7">
    <w:name w:val="Pa7"/>
    <w:basedOn w:val="Default"/>
    <w:next w:val="Default"/>
    <w:uiPriority w:val="99"/>
    <w:rsid w:val="00AC3C34"/>
    <w:pPr>
      <w:spacing w:line="241" w:lineRule="atLeast"/>
    </w:pPr>
    <w:rPr>
      <w:rFonts w:ascii="Bliss" w:hAnsi="Bliss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talia.castillo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BD6ED2-FED1-4B00-8794-8EC370AF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1236</Words>
  <Characters>6802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vargaschavezalvaro3@gmail.com</cp:lastModifiedBy>
  <cp:revision>4</cp:revision>
  <cp:lastPrinted>2016-03-16T12:59:00Z</cp:lastPrinted>
  <dcterms:created xsi:type="dcterms:W3CDTF">2020-07-08T02:53:00Z</dcterms:created>
  <dcterms:modified xsi:type="dcterms:W3CDTF">2020-07-08T03:25:00Z</dcterms:modified>
</cp:coreProperties>
</file>