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DF1" w:rsidRDefault="00A01DF6" w:rsidP="00D57CB4">
      <w:pPr>
        <w:spacing w:after="0"/>
        <w:jc w:val="center"/>
        <w:rPr>
          <w:b/>
        </w:rPr>
      </w:pPr>
      <w:r w:rsidRPr="00A01DF6">
        <w:rPr>
          <w:b/>
          <w:noProof/>
          <w:sz w:val="28"/>
          <w:szCs w:val="28"/>
          <w:lang w:eastAsia="es-CL"/>
        </w:rPr>
        <w:pict>
          <v:group id="Grupo 2" o:spid="_x0000_s1026" style="position:absolute;left:0;text-align:left;margin-left:-4.5pt;margin-top:-36.9pt;width:549pt;height:49.8pt;z-index:251653120"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4078D6" w:rsidRPr="004078D6" w:rsidRDefault="004078D6" w:rsidP="004078D6">
                    <w:pPr>
                      <w:spacing w:after="0"/>
                      <w:jc w:val="center"/>
                      <w:rPr>
                        <w:rFonts w:ascii="Calibri" w:hAnsi="Calibri" w:cs="Calibri"/>
                        <w:b/>
                        <w:sz w:val="30"/>
                        <w:szCs w:val="30"/>
                      </w:rPr>
                    </w:pPr>
                    <w:r w:rsidRPr="004078D6">
                      <w:rPr>
                        <w:rFonts w:ascii="Calibri" w:hAnsi="Calibri" w:cs="Calibri"/>
                        <w:b/>
                        <w:sz w:val="30"/>
                        <w:szCs w:val="30"/>
                      </w:rPr>
                      <w:t xml:space="preserve">“Corporación </w:t>
                    </w:r>
                    <w:r w:rsidR="00451492">
                      <w:rPr>
                        <w:rFonts w:ascii="Calibri" w:hAnsi="Calibri" w:cs="Calibri"/>
                        <w:b/>
                        <w:sz w:val="30"/>
                        <w:szCs w:val="30"/>
                      </w:rPr>
                      <w:t>E</w:t>
                    </w:r>
                    <w:r w:rsidRPr="004078D6">
                      <w:rPr>
                        <w:rFonts w:ascii="Calibri" w:hAnsi="Calibri" w:cs="Calibri"/>
                        <w:b/>
                        <w:sz w:val="30"/>
                        <w:szCs w:val="30"/>
                      </w:rPr>
                      <w:t>ducacional Gloria Méndez Briones”</w:t>
                    </w:r>
                  </w:p>
                  <w:p w:rsidR="002E0AEA" w:rsidRPr="00546379" w:rsidRDefault="00546379" w:rsidP="00546379">
                    <w:pPr>
                      <w:pStyle w:val="Encabezado"/>
                      <w:jc w:val="center"/>
                      <w:rPr>
                        <w:rFonts w:ascii="Calibri" w:hAnsi="Calibri" w:cs="Calibri"/>
                      </w:rPr>
                    </w:pPr>
                    <w:r>
                      <w:rPr>
                        <w:rFonts w:ascii="Calibri" w:hAnsi="Calibri" w:cs="Calibri"/>
                        <w:b/>
                        <w:szCs w:val="16"/>
                      </w:rPr>
                      <w:t>“Educando con amor para formar</w:t>
                    </w:r>
                    <w:r w:rsidR="004078D6">
                      <w:rPr>
                        <w:rFonts w:ascii="Calibri" w:hAnsi="Calibri" w:cs="Calibri"/>
                        <w:b/>
                        <w:szCs w:val="16"/>
                      </w:rPr>
                      <w:t xml:space="preserve"> grandes personas”</w:t>
                    </w:r>
                  </w:p>
                </w:txbxContent>
              </v:textbox>
            </v:rect>
            <v:rect id="Rectangle 5" o:spid="_x0000_s1028" style="position:absolute;width:69723;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w:r>
      <w:r w:rsidR="00546379">
        <w:rPr>
          <w:rFonts w:cs="Calibri"/>
          <w:b/>
          <w:noProof/>
          <w:sz w:val="24"/>
          <w:szCs w:val="24"/>
          <w:lang w:eastAsia="es-CL"/>
        </w:rPr>
        <w:drawing>
          <wp:anchor distT="0" distB="0" distL="114300" distR="114300" simplePos="0" relativeHeight="251660288" behindDoc="1" locked="0" layoutInCell="1" allowOverlap="1">
            <wp:simplePos x="0" y="0"/>
            <wp:positionH relativeFrom="column">
              <wp:posOffset>66676</wp:posOffset>
            </wp:positionH>
            <wp:positionV relativeFrom="paragraph">
              <wp:posOffset>-392429</wp:posOffset>
            </wp:positionV>
            <wp:extent cx="723900" cy="556846"/>
            <wp:effectExtent l="0" t="0" r="0" b="0"/>
            <wp:wrapNone/>
            <wp:docPr id="1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8" cstate="print"/>
                    <a:srcRect/>
                    <a:stretch>
                      <a:fillRect/>
                    </a:stretch>
                  </pic:blipFill>
                  <pic:spPr bwMode="auto">
                    <a:xfrm>
                      <a:off x="0" y="0"/>
                      <a:ext cx="741812" cy="570624"/>
                    </a:xfrm>
                    <a:prstGeom prst="rect">
                      <a:avLst/>
                    </a:prstGeom>
                    <a:noFill/>
                    <a:ln w="9525">
                      <a:noFill/>
                      <a:miter lim="800000"/>
                      <a:headEnd/>
                      <a:tailEnd/>
                    </a:ln>
                  </pic:spPr>
                </pic:pic>
              </a:graphicData>
            </a:graphic>
          </wp:anchor>
        </w:drawing>
      </w:r>
    </w:p>
    <w:p w:rsidR="00D57CB4" w:rsidRDefault="00D57CB4" w:rsidP="00D57CB4">
      <w:pPr>
        <w:spacing w:after="0"/>
        <w:jc w:val="both"/>
        <w:rPr>
          <w:b/>
          <w:sz w:val="28"/>
        </w:rPr>
      </w:pPr>
    </w:p>
    <w:p w:rsidR="00FF60CD" w:rsidRDefault="00C433F3" w:rsidP="00FF60CD">
      <w:pPr>
        <w:spacing w:after="0"/>
        <w:jc w:val="both"/>
        <w:rPr>
          <w:b/>
          <w:sz w:val="28"/>
        </w:rPr>
      </w:pPr>
      <w:r>
        <w:rPr>
          <w:b/>
          <w:sz w:val="28"/>
        </w:rPr>
        <w:t>ASIGNATURA: Química</w:t>
      </w:r>
      <w:r w:rsidR="00C31CEB">
        <w:rPr>
          <w:b/>
          <w:sz w:val="28"/>
        </w:rPr>
        <w:t>.</w:t>
      </w:r>
      <w:r w:rsidR="00C31CEB">
        <w:rPr>
          <w:b/>
          <w:sz w:val="28"/>
        </w:rPr>
        <w:tab/>
      </w:r>
      <w:r w:rsidR="00C31CEB">
        <w:rPr>
          <w:b/>
          <w:sz w:val="28"/>
        </w:rPr>
        <w:tab/>
      </w:r>
      <w:r w:rsidR="00C31CEB">
        <w:rPr>
          <w:b/>
          <w:sz w:val="28"/>
        </w:rPr>
        <w:tab/>
      </w:r>
      <w:r w:rsidR="00C31CEB">
        <w:rPr>
          <w:b/>
          <w:sz w:val="28"/>
        </w:rPr>
        <w:tab/>
      </w:r>
      <w:r w:rsidR="00C31CEB">
        <w:rPr>
          <w:b/>
          <w:sz w:val="28"/>
        </w:rPr>
        <w:tab/>
      </w:r>
      <w:r w:rsidR="006535A7">
        <w:rPr>
          <w:b/>
          <w:sz w:val="28"/>
        </w:rPr>
        <w:t>NIVEL: 8v</w:t>
      </w:r>
      <w:r w:rsidR="00FF60CD">
        <w:rPr>
          <w:b/>
          <w:sz w:val="28"/>
        </w:rPr>
        <w:t>o básico.</w:t>
      </w:r>
    </w:p>
    <w:p w:rsidR="00FF60CD" w:rsidRDefault="000A3A22" w:rsidP="00FF60CD">
      <w:pPr>
        <w:pBdr>
          <w:bottom w:val="single" w:sz="12" w:space="1" w:color="auto"/>
        </w:pBdr>
        <w:spacing w:after="0" w:line="240" w:lineRule="auto"/>
        <w:jc w:val="both"/>
        <w:rPr>
          <w:b/>
          <w:sz w:val="28"/>
        </w:rPr>
      </w:pPr>
      <w:r>
        <w:rPr>
          <w:b/>
          <w:sz w:val="28"/>
        </w:rPr>
        <w:t>ACTIVIDAD N°: 12</w:t>
      </w:r>
      <w:r w:rsidR="00FF60CD">
        <w:rPr>
          <w:b/>
          <w:sz w:val="28"/>
        </w:rPr>
        <w:tab/>
      </w:r>
      <w:r w:rsidR="00FF60CD">
        <w:rPr>
          <w:b/>
          <w:sz w:val="28"/>
        </w:rPr>
        <w:tab/>
      </w:r>
      <w:r w:rsidR="00FF60CD">
        <w:rPr>
          <w:b/>
          <w:sz w:val="28"/>
        </w:rPr>
        <w:tab/>
      </w:r>
      <w:r w:rsidR="00FF60CD">
        <w:rPr>
          <w:b/>
          <w:sz w:val="28"/>
        </w:rPr>
        <w:tab/>
      </w:r>
      <w:r w:rsidR="00FF60CD">
        <w:rPr>
          <w:b/>
          <w:sz w:val="28"/>
        </w:rPr>
        <w:tab/>
      </w:r>
      <w:r w:rsidR="00FF60CD">
        <w:rPr>
          <w:b/>
          <w:sz w:val="28"/>
        </w:rPr>
        <w:tab/>
        <w:t>PROFESOR/A: Susan Daroch Montoya.</w:t>
      </w:r>
    </w:p>
    <w:p w:rsidR="00D57CB4" w:rsidRDefault="00D57CB4" w:rsidP="00D57CB4">
      <w:pPr>
        <w:pBdr>
          <w:bottom w:val="single" w:sz="12" w:space="1" w:color="auto"/>
        </w:pBdr>
        <w:spacing w:after="0" w:line="240" w:lineRule="auto"/>
        <w:jc w:val="both"/>
        <w:rPr>
          <w:b/>
          <w:sz w:val="28"/>
        </w:rPr>
      </w:pPr>
    </w:p>
    <w:p w:rsidR="00D57CB4" w:rsidRPr="00D57CB4" w:rsidRDefault="00D57CB4" w:rsidP="00D57CB4">
      <w:pPr>
        <w:spacing w:after="0"/>
        <w:jc w:val="both"/>
        <w:rPr>
          <w:b/>
          <w:sz w:val="28"/>
          <w:u w:val="single"/>
        </w:rPr>
      </w:pPr>
    </w:p>
    <w:p w:rsidR="00C433F3" w:rsidRDefault="00FF60CD" w:rsidP="00FF60CD">
      <w:pPr>
        <w:spacing w:after="0"/>
        <w:jc w:val="both"/>
        <w:rPr>
          <w:sz w:val="28"/>
        </w:rPr>
      </w:pPr>
      <w:bookmarkStart w:id="0" w:name="_GoBack"/>
      <w:bookmarkEnd w:id="0"/>
      <w:r>
        <w:rPr>
          <w:b/>
          <w:sz w:val="28"/>
          <w:u w:val="single"/>
        </w:rPr>
        <w:t>Objetivo de la actividad:</w:t>
      </w:r>
      <w:r w:rsidRPr="00DA710D">
        <w:rPr>
          <w:b/>
          <w:sz w:val="28"/>
        </w:rPr>
        <w:t xml:space="preserve"> </w:t>
      </w:r>
      <w:r w:rsidR="0064202F">
        <w:rPr>
          <w:sz w:val="28"/>
        </w:rPr>
        <w:t>Reconocer características de los isótopos e iones.</w:t>
      </w:r>
    </w:p>
    <w:p w:rsidR="00F41AB1" w:rsidRPr="00D57CB4" w:rsidRDefault="00FF60CD" w:rsidP="00FF60CD">
      <w:pPr>
        <w:spacing w:after="0"/>
        <w:jc w:val="both"/>
        <w:rPr>
          <w:b/>
          <w:sz w:val="28"/>
          <w:u w:val="single"/>
        </w:rPr>
      </w:pPr>
      <w:r w:rsidRPr="00D57CB4">
        <w:rPr>
          <w:b/>
          <w:sz w:val="28"/>
          <w:u w:val="single"/>
        </w:rPr>
        <w:t>Instrucciones:</w:t>
      </w:r>
    </w:p>
    <w:p w:rsidR="00ED2E88" w:rsidRDefault="00CE136E" w:rsidP="00C433F3">
      <w:pPr>
        <w:pStyle w:val="Prrafodelista"/>
        <w:numPr>
          <w:ilvl w:val="0"/>
          <w:numId w:val="11"/>
        </w:numPr>
        <w:spacing w:after="0" w:line="240" w:lineRule="auto"/>
        <w:jc w:val="both"/>
        <w:rPr>
          <w:sz w:val="28"/>
        </w:rPr>
      </w:pPr>
      <w:r>
        <w:rPr>
          <w:sz w:val="28"/>
        </w:rPr>
        <w:t>Lea la información.</w:t>
      </w:r>
    </w:p>
    <w:p w:rsidR="00F541D8" w:rsidRDefault="00C433F3" w:rsidP="00503561">
      <w:pPr>
        <w:pStyle w:val="Prrafodelista"/>
        <w:numPr>
          <w:ilvl w:val="0"/>
          <w:numId w:val="11"/>
        </w:numPr>
        <w:spacing w:after="0" w:line="240" w:lineRule="auto"/>
        <w:jc w:val="both"/>
        <w:rPr>
          <w:sz w:val="28"/>
        </w:rPr>
      </w:pPr>
      <w:r w:rsidRPr="00ED2E88">
        <w:rPr>
          <w:sz w:val="28"/>
        </w:rPr>
        <w:t>Luego realice</w:t>
      </w:r>
      <w:r w:rsidR="00CE136E">
        <w:rPr>
          <w:sz w:val="28"/>
        </w:rPr>
        <w:t xml:space="preserve"> las</w:t>
      </w:r>
      <w:r w:rsidRPr="00ED2E88">
        <w:rPr>
          <w:sz w:val="28"/>
        </w:rPr>
        <w:t xml:space="preserve"> actividad</w:t>
      </w:r>
      <w:r w:rsidR="00CE136E">
        <w:rPr>
          <w:sz w:val="28"/>
        </w:rPr>
        <w:t>es</w:t>
      </w:r>
      <w:r w:rsidR="00FF60CD" w:rsidRPr="00ED2E88">
        <w:rPr>
          <w:sz w:val="28"/>
        </w:rPr>
        <w:t>:</w:t>
      </w:r>
    </w:p>
    <w:p w:rsidR="00503561" w:rsidRDefault="00503561" w:rsidP="00503561">
      <w:pPr>
        <w:spacing w:after="0" w:line="240" w:lineRule="auto"/>
        <w:jc w:val="both"/>
        <w:rPr>
          <w:sz w:val="28"/>
        </w:rPr>
      </w:pPr>
    </w:p>
    <w:tbl>
      <w:tblPr>
        <w:tblStyle w:val="Tablaconcuadrcula"/>
        <w:tblW w:w="0" w:type="auto"/>
        <w:tblLook w:val="04A0"/>
      </w:tblPr>
      <w:tblGrid>
        <w:gridCol w:w="11016"/>
      </w:tblGrid>
      <w:tr w:rsidR="0064202F" w:rsidTr="0064202F">
        <w:tc>
          <w:tcPr>
            <w:tcW w:w="10940" w:type="dxa"/>
          </w:tcPr>
          <w:p w:rsidR="00EE607F" w:rsidRPr="00EE607F" w:rsidRDefault="00EE607F" w:rsidP="0018179E">
            <w:pPr>
              <w:rPr>
                <w:b/>
                <w:sz w:val="28"/>
                <w:lang w:val="es-CL"/>
              </w:rPr>
            </w:pPr>
            <w:r w:rsidRPr="00EE607F">
              <w:rPr>
                <w:b/>
                <w:sz w:val="28"/>
                <w:lang w:val="es-CL"/>
              </w:rPr>
              <w:t>INTRODUCCIÓN.</w:t>
            </w:r>
          </w:p>
          <w:p w:rsidR="00EE607F" w:rsidRDefault="00EE607F" w:rsidP="0018179E">
            <w:pPr>
              <w:rPr>
                <w:sz w:val="28"/>
                <w:lang w:val="es-CL"/>
              </w:rPr>
            </w:pPr>
          </w:p>
          <w:p w:rsidR="00EE607F" w:rsidRDefault="0064202F" w:rsidP="0018179E">
            <w:pPr>
              <w:rPr>
                <w:sz w:val="28"/>
                <w:lang w:val="es-CL"/>
              </w:rPr>
            </w:pPr>
            <w:r w:rsidRPr="0064202F">
              <w:rPr>
                <w:sz w:val="28"/>
                <w:lang w:val="es-CL"/>
              </w:rPr>
              <w:t xml:space="preserve">En la atmósfera existen varios tipos de partículas submicroscópicas cargadas eléctricamente. Estas partículas pueden ser átomos, moléculas, grupo de moléculas o partículas tales como polvo o gotitas de líquido que se han cargado eléctricamente. Los iones se producen continuamente en la naturaleza por el bombardeo de las moléculas del aire por partículas subatómicas alfa y beta, además de la absorción de la radiación de rayos gamma, rayos cósmicos, radiación ultravioleta, microondas, onda corta, etc. Tales fuentes de energía desalojan electrones para formar iones positivos, y los electrones libres son capturados y neutralizados posteriormente por moléculas aéreas con carga negativa. </w:t>
            </w:r>
          </w:p>
          <w:p w:rsidR="00EE607F" w:rsidRDefault="00EE607F" w:rsidP="0018179E">
            <w:pPr>
              <w:rPr>
                <w:sz w:val="28"/>
                <w:lang w:val="es-CL"/>
              </w:rPr>
            </w:pPr>
          </w:p>
          <w:p w:rsidR="00EE607F" w:rsidRDefault="00EE607F" w:rsidP="0018179E">
            <w:pPr>
              <w:rPr>
                <w:sz w:val="28"/>
                <w:lang w:val="es-CL"/>
              </w:rPr>
            </w:pPr>
            <w:r w:rsidRPr="00EE607F">
              <w:rPr>
                <w:b/>
                <w:sz w:val="28"/>
                <w:lang w:val="es-CL"/>
              </w:rPr>
              <w:t>¿QUE SON LAS CARGAS ELÉCTRICAS?</w:t>
            </w:r>
            <w:r w:rsidRPr="0064202F">
              <w:rPr>
                <w:sz w:val="28"/>
                <w:lang w:val="es-CL"/>
              </w:rPr>
              <w:t xml:space="preserve"> </w:t>
            </w:r>
          </w:p>
          <w:p w:rsidR="00EE607F" w:rsidRDefault="00EE607F" w:rsidP="0018179E">
            <w:pPr>
              <w:rPr>
                <w:sz w:val="28"/>
                <w:lang w:val="es-CL"/>
              </w:rPr>
            </w:pPr>
          </w:p>
          <w:p w:rsidR="0064202F" w:rsidRDefault="0064202F" w:rsidP="0018179E">
            <w:pPr>
              <w:rPr>
                <w:sz w:val="28"/>
                <w:lang w:val="es-CL"/>
              </w:rPr>
            </w:pPr>
            <w:r w:rsidRPr="0064202F">
              <w:rPr>
                <w:sz w:val="28"/>
                <w:lang w:val="es-CL"/>
              </w:rPr>
              <w:t>Las cargas eléctricas son propiedades intrínsecas de algunas partículas subatómicas que se manifiestan mediante fuerzas de atracción y repulsión entre ellas. La materia cargada eléctricamente es influida por los campos electromagnéticos, siendo a su vez generadora de ellos. La denominada interacción electromagnética entre cargas y campo eléctrico es una de las cuatro interacciones fundamentales de la física.</w:t>
            </w:r>
          </w:p>
          <w:p w:rsidR="00EE607F" w:rsidRDefault="00EE607F" w:rsidP="0018179E">
            <w:pPr>
              <w:rPr>
                <w:sz w:val="28"/>
                <w:lang w:val="es-CL"/>
              </w:rPr>
            </w:pPr>
          </w:p>
          <w:p w:rsidR="00EE607F" w:rsidRDefault="00EE607F" w:rsidP="00EE607F">
            <w:pPr>
              <w:tabs>
                <w:tab w:val="left" w:pos="6413"/>
              </w:tabs>
              <w:rPr>
                <w:sz w:val="28"/>
              </w:rPr>
            </w:pPr>
            <w:r>
              <w:rPr>
                <w:noProof/>
                <w:sz w:val="28"/>
                <w:lang w:eastAsia="es-CL"/>
              </w:rPr>
              <w:drawing>
                <wp:inline distT="0" distB="0" distL="0" distR="0">
                  <wp:extent cx="3734243" cy="187930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8705" t="45730" r="48046" b="33511"/>
                          <a:stretch>
                            <a:fillRect/>
                          </a:stretch>
                        </pic:blipFill>
                        <pic:spPr bwMode="auto">
                          <a:xfrm>
                            <a:off x="0" y="0"/>
                            <a:ext cx="3753796" cy="1889146"/>
                          </a:xfrm>
                          <a:prstGeom prst="rect">
                            <a:avLst/>
                          </a:prstGeom>
                          <a:noFill/>
                          <a:ln w="9525">
                            <a:noFill/>
                            <a:miter lim="800000"/>
                            <a:headEnd/>
                            <a:tailEnd/>
                          </a:ln>
                        </pic:spPr>
                      </pic:pic>
                    </a:graphicData>
                  </a:graphic>
                </wp:inline>
              </w:drawing>
            </w:r>
            <w:r>
              <w:rPr>
                <w:sz w:val="28"/>
              </w:rPr>
              <w:tab/>
            </w:r>
          </w:p>
          <w:p w:rsidR="00EE607F" w:rsidRDefault="00EE607F" w:rsidP="00EE607F">
            <w:pPr>
              <w:tabs>
                <w:tab w:val="left" w:pos="6413"/>
              </w:tabs>
              <w:rPr>
                <w:sz w:val="28"/>
              </w:rPr>
            </w:pPr>
          </w:p>
          <w:p w:rsidR="00EE607F" w:rsidRDefault="00EE607F" w:rsidP="00EE607F">
            <w:pPr>
              <w:tabs>
                <w:tab w:val="left" w:pos="6413"/>
              </w:tabs>
              <w:rPr>
                <w:sz w:val="28"/>
                <w:lang w:val="es-CL"/>
              </w:rPr>
            </w:pPr>
            <w:r w:rsidRPr="00EE607F">
              <w:rPr>
                <w:b/>
                <w:sz w:val="28"/>
                <w:lang w:val="es-CL"/>
              </w:rPr>
              <w:lastRenderedPageBreak/>
              <w:t>ESTRUCTURA DEL ÁTOMO</w:t>
            </w:r>
            <w:r>
              <w:rPr>
                <w:sz w:val="28"/>
                <w:lang w:val="es-CL"/>
              </w:rPr>
              <w:t>.</w:t>
            </w:r>
          </w:p>
          <w:p w:rsidR="00EE607F" w:rsidRDefault="00EE607F" w:rsidP="00EE607F">
            <w:pPr>
              <w:tabs>
                <w:tab w:val="left" w:pos="6413"/>
              </w:tabs>
              <w:rPr>
                <w:sz w:val="28"/>
                <w:lang w:val="es-CL"/>
              </w:rPr>
            </w:pPr>
          </w:p>
          <w:p w:rsidR="00EE607F" w:rsidRDefault="00EE607F" w:rsidP="00EE607F">
            <w:pPr>
              <w:tabs>
                <w:tab w:val="left" w:pos="6413"/>
              </w:tabs>
              <w:rPr>
                <w:sz w:val="28"/>
              </w:rPr>
            </w:pPr>
            <w:r w:rsidRPr="00EE607F">
              <w:rPr>
                <w:sz w:val="28"/>
                <w:lang w:val="es-CL"/>
              </w:rPr>
              <w:t>La carga negativa del electrón (q = 1.6 10-19 C) tiene la misma magnitud que la carga positiva del protón. En un átomo neutro, el número de electrones es igual al número de protones y la carga eléctrica neta es cero.</w:t>
            </w:r>
          </w:p>
          <w:p w:rsidR="00EE607F" w:rsidRDefault="00EE607F" w:rsidP="00EE607F">
            <w:pPr>
              <w:tabs>
                <w:tab w:val="left" w:pos="6413"/>
              </w:tabs>
              <w:rPr>
                <w:sz w:val="28"/>
              </w:rPr>
            </w:pPr>
            <w:r>
              <w:rPr>
                <w:noProof/>
                <w:sz w:val="28"/>
                <w:lang w:eastAsia="es-CL"/>
              </w:rPr>
              <w:drawing>
                <wp:inline distT="0" distB="0" distL="0" distR="0">
                  <wp:extent cx="3808671" cy="2122046"/>
                  <wp:effectExtent l="19050" t="0" r="1329"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52418" t="18733" r="24594" b="58402"/>
                          <a:stretch>
                            <a:fillRect/>
                          </a:stretch>
                        </pic:blipFill>
                        <pic:spPr bwMode="auto">
                          <a:xfrm>
                            <a:off x="0" y="0"/>
                            <a:ext cx="3808671" cy="2122046"/>
                          </a:xfrm>
                          <a:prstGeom prst="rect">
                            <a:avLst/>
                          </a:prstGeom>
                          <a:noFill/>
                          <a:ln w="9525">
                            <a:noFill/>
                            <a:miter lim="800000"/>
                            <a:headEnd/>
                            <a:tailEnd/>
                          </a:ln>
                        </pic:spPr>
                      </pic:pic>
                    </a:graphicData>
                  </a:graphic>
                </wp:inline>
              </w:drawing>
            </w:r>
          </w:p>
          <w:p w:rsidR="00EE607F" w:rsidRDefault="00EE607F" w:rsidP="00EE607F">
            <w:pPr>
              <w:tabs>
                <w:tab w:val="left" w:pos="6413"/>
              </w:tabs>
              <w:rPr>
                <w:sz w:val="28"/>
              </w:rPr>
            </w:pPr>
          </w:p>
          <w:p w:rsidR="00EE607F" w:rsidRDefault="001D2163" w:rsidP="00EE607F">
            <w:pPr>
              <w:tabs>
                <w:tab w:val="left" w:pos="6413"/>
              </w:tabs>
              <w:rPr>
                <w:b/>
                <w:sz w:val="28"/>
                <w:szCs w:val="28"/>
              </w:rPr>
            </w:pPr>
            <w:r>
              <w:rPr>
                <w:b/>
                <w:sz w:val="28"/>
                <w:szCs w:val="28"/>
              </w:rPr>
              <w:t>ISÓTOPOS.</w:t>
            </w:r>
          </w:p>
          <w:p w:rsidR="001D2163" w:rsidRDefault="001D2163" w:rsidP="001D2163">
            <w:pPr>
              <w:tabs>
                <w:tab w:val="left" w:pos="6413"/>
              </w:tabs>
              <w:rPr>
                <w:sz w:val="28"/>
                <w:szCs w:val="28"/>
                <w:lang w:val="es-CL"/>
              </w:rPr>
            </w:pPr>
            <w:r w:rsidRPr="001D2163">
              <w:rPr>
                <w:sz w:val="28"/>
                <w:szCs w:val="28"/>
                <w:lang w:val="es-CL"/>
              </w:rPr>
              <w:br/>
              <w:t>El número atómico no determina el número de neutrones en una corteza atómica. Como resultado, el número de neutrones en un átomo puede variar. Como resultado, los átomos que tienen el mismo número atómico pueden diferir en su masa atómica. Átomos del mismo elemento que difieren en su masa atómica se llaman isótopos (isotopos). Principalmente con los átomos más pesados que tienen un mayor número, el número de neutrones en la corteza puede sobrepasar al número de protones.</w:t>
            </w:r>
          </w:p>
          <w:p w:rsidR="001D2163" w:rsidRDefault="001D2163" w:rsidP="001D2163">
            <w:pPr>
              <w:tabs>
                <w:tab w:val="left" w:pos="6413"/>
              </w:tabs>
              <w:rPr>
                <w:sz w:val="28"/>
                <w:szCs w:val="28"/>
                <w:lang w:val="es-CL"/>
              </w:rPr>
            </w:pPr>
            <w:r w:rsidRPr="001D2163">
              <w:rPr>
                <w:sz w:val="28"/>
                <w:szCs w:val="28"/>
                <w:lang w:val="es-CL"/>
              </w:rPr>
              <w:br/>
              <w:t>Isótopos del mismo elemento se encuentran a menudo en la naturaleza alternativamente o mezclados.</w:t>
            </w:r>
          </w:p>
          <w:p w:rsidR="001D2163" w:rsidRPr="001D2163" w:rsidRDefault="001D2163" w:rsidP="001D2163">
            <w:pPr>
              <w:tabs>
                <w:tab w:val="left" w:pos="6413"/>
              </w:tabs>
              <w:rPr>
                <w:sz w:val="28"/>
                <w:szCs w:val="28"/>
                <w:lang w:val="es-CL"/>
              </w:rPr>
            </w:pPr>
          </w:p>
          <w:p w:rsidR="001D2163" w:rsidRDefault="001D2163" w:rsidP="001D2163">
            <w:pPr>
              <w:tabs>
                <w:tab w:val="left" w:pos="6413"/>
              </w:tabs>
              <w:rPr>
                <w:sz w:val="28"/>
                <w:szCs w:val="28"/>
                <w:lang w:val="es-CL"/>
              </w:rPr>
            </w:pPr>
            <w:r w:rsidRPr="001D2163">
              <w:rPr>
                <w:sz w:val="28"/>
                <w:szCs w:val="28"/>
                <w:lang w:val="es-CL"/>
              </w:rPr>
              <w:t>Un ejemplo: el cloro tiene un número atómico de 17, lo que básicamente significa que todos los átomos de cloro contienen 17 protones en su corteza. Existen dos isótopos. Tres cuartas partes de los átomos de cloro que se encuentran en la naturaleza contienen 18 neutrones y un cuarto contienen 20 neutrones. Los números atómicos de estos isótopos son: 17 + 18 = 35 y 17 + 20 = 37. Los isótopos se escriben como sigue: 35Cl y 37Cl.</w:t>
            </w:r>
          </w:p>
          <w:p w:rsidR="001D2163" w:rsidRPr="001D2163" w:rsidRDefault="001D2163" w:rsidP="001D2163">
            <w:pPr>
              <w:tabs>
                <w:tab w:val="left" w:pos="6413"/>
              </w:tabs>
              <w:rPr>
                <w:sz w:val="28"/>
                <w:szCs w:val="28"/>
                <w:lang w:val="es-CL"/>
              </w:rPr>
            </w:pPr>
          </w:p>
          <w:p w:rsidR="001D2163" w:rsidRPr="001D2163" w:rsidRDefault="001D2163" w:rsidP="001D2163">
            <w:pPr>
              <w:tabs>
                <w:tab w:val="left" w:pos="6413"/>
              </w:tabs>
              <w:rPr>
                <w:sz w:val="28"/>
                <w:szCs w:val="28"/>
                <w:lang w:val="es-CL"/>
              </w:rPr>
            </w:pPr>
            <w:r w:rsidRPr="001D2163">
              <w:rPr>
                <w:sz w:val="28"/>
                <w:szCs w:val="28"/>
                <w:lang w:val="es-CL"/>
              </w:rPr>
              <w:t>Cuando los isótopos se denotan de esta manera el número de protones y neutrones no tienen que ser mencionado por separado, porque el símbolo del cloro en la tabla periódica (Cl) está colocado en la posición número 17. Esto ya indica el número de protones, de forma que siempre se puede calcular el número de electrones fácilmente por medio del número másico.</w:t>
            </w:r>
          </w:p>
          <w:p w:rsidR="001D2163" w:rsidRPr="001D2163" w:rsidRDefault="001D2163" w:rsidP="001D2163">
            <w:pPr>
              <w:tabs>
                <w:tab w:val="left" w:pos="6413"/>
              </w:tabs>
              <w:rPr>
                <w:sz w:val="28"/>
                <w:szCs w:val="28"/>
                <w:lang w:val="es-CL"/>
              </w:rPr>
            </w:pPr>
            <w:r w:rsidRPr="001D2163">
              <w:rPr>
                <w:sz w:val="28"/>
                <w:szCs w:val="28"/>
                <w:lang w:val="es-CL"/>
              </w:rPr>
              <w:t>Existe un gran número de isótopos que no son estables. Se desintegrarán por procesos de decaimiento radiactivo. Los isótopos que son radiactivos se llaman radioisótopos.</w:t>
            </w:r>
          </w:p>
          <w:p w:rsidR="001D2163" w:rsidRDefault="001D2163" w:rsidP="00EE607F">
            <w:pPr>
              <w:tabs>
                <w:tab w:val="left" w:pos="6413"/>
              </w:tabs>
              <w:rPr>
                <w:b/>
                <w:sz w:val="28"/>
                <w:szCs w:val="28"/>
              </w:rPr>
            </w:pPr>
          </w:p>
          <w:p w:rsidR="00B22C33" w:rsidRDefault="00B22C33" w:rsidP="00EE607F">
            <w:pPr>
              <w:tabs>
                <w:tab w:val="left" w:pos="6413"/>
              </w:tabs>
              <w:rPr>
                <w:b/>
                <w:sz w:val="28"/>
                <w:szCs w:val="28"/>
              </w:rPr>
            </w:pPr>
          </w:p>
          <w:p w:rsidR="00EE607F" w:rsidRDefault="00EE607F" w:rsidP="00EE607F">
            <w:pPr>
              <w:tabs>
                <w:tab w:val="left" w:pos="6413"/>
              </w:tabs>
              <w:rPr>
                <w:b/>
                <w:sz w:val="28"/>
                <w:szCs w:val="28"/>
              </w:rPr>
            </w:pPr>
            <w:r w:rsidRPr="00EE607F">
              <w:rPr>
                <w:b/>
                <w:sz w:val="28"/>
                <w:szCs w:val="28"/>
              </w:rPr>
              <w:lastRenderedPageBreak/>
              <w:t>IONIZACIÓN</w:t>
            </w:r>
            <w:r>
              <w:rPr>
                <w:b/>
                <w:sz w:val="28"/>
                <w:szCs w:val="28"/>
              </w:rPr>
              <w:t>.</w:t>
            </w:r>
          </w:p>
          <w:p w:rsidR="00EE607F" w:rsidRDefault="00EE607F" w:rsidP="00EE607F">
            <w:pPr>
              <w:tabs>
                <w:tab w:val="left" w:pos="6413"/>
              </w:tabs>
              <w:rPr>
                <w:b/>
                <w:sz w:val="28"/>
                <w:szCs w:val="28"/>
              </w:rPr>
            </w:pPr>
          </w:p>
          <w:p w:rsidR="00EE607F" w:rsidRDefault="00EE607F" w:rsidP="00EE607F">
            <w:pPr>
              <w:tabs>
                <w:tab w:val="left" w:pos="6413"/>
              </w:tabs>
              <w:rPr>
                <w:sz w:val="28"/>
                <w:szCs w:val="28"/>
              </w:rPr>
            </w:pPr>
            <w:r w:rsidRPr="00EE607F">
              <w:rPr>
                <w:sz w:val="28"/>
                <w:szCs w:val="28"/>
              </w:rPr>
              <w:t>La ionización es el fenómeno químico o físico mediante el cual se producen iones; los iones son átomos o moléculas cargados eléctricamente, debido al exceso o falta de electrones respecto a un átomo o molécula neutra. A la especie química con más electrones que el átomo o molécula neutros se le llama ANIÓN y posee una carga neta negativa. En el caso contrario, cuando posee menos electrones, se llama CATIÓN y su carga neta es positiva. Los iones, tanto positivos como negativos, se encuentran presentes tanto en la naturaleza como en los materiales sintéticos, equipos eléctricos, ropa, entre otros.</w:t>
            </w:r>
          </w:p>
          <w:p w:rsidR="00EE607F" w:rsidRDefault="00EE607F" w:rsidP="00EE607F">
            <w:pPr>
              <w:tabs>
                <w:tab w:val="left" w:pos="6413"/>
              </w:tabs>
              <w:rPr>
                <w:sz w:val="28"/>
                <w:szCs w:val="28"/>
              </w:rPr>
            </w:pPr>
            <w:r>
              <w:rPr>
                <w:noProof/>
                <w:sz w:val="28"/>
                <w:szCs w:val="28"/>
                <w:lang w:eastAsia="es-CL"/>
              </w:rPr>
              <w:drawing>
                <wp:inline distT="0" distB="0" distL="0" distR="0">
                  <wp:extent cx="3819303" cy="3878699"/>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1185" t="35813" r="50991" b="31956"/>
                          <a:stretch>
                            <a:fillRect/>
                          </a:stretch>
                        </pic:blipFill>
                        <pic:spPr bwMode="auto">
                          <a:xfrm>
                            <a:off x="0" y="0"/>
                            <a:ext cx="3825968" cy="3885468"/>
                          </a:xfrm>
                          <a:prstGeom prst="rect">
                            <a:avLst/>
                          </a:prstGeom>
                          <a:noFill/>
                          <a:ln w="9525">
                            <a:noFill/>
                            <a:miter lim="800000"/>
                            <a:headEnd/>
                            <a:tailEnd/>
                          </a:ln>
                        </pic:spPr>
                      </pic:pic>
                    </a:graphicData>
                  </a:graphic>
                </wp:inline>
              </w:drawing>
            </w:r>
          </w:p>
          <w:p w:rsidR="00EE607F" w:rsidRDefault="00EE607F" w:rsidP="00EE607F">
            <w:pPr>
              <w:tabs>
                <w:tab w:val="left" w:pos="6413"/>
              </w:tabs>
              <w:rPr>
                <w:sz w:val="28"/>
                <w:szCs w:val="28"/>
              </w:rPr>
            </w:pPr>
          </w:p>
          <w:p w:rsidR="00EE607F" w:rsidRDefault="00EE607F" w:rsidP="00EE607F">
            <w:pPr>
              <w:tabs>
                <w:tab w:val="left" w:pos="6413"/>
              </w:tabs>
              <w:rPr>
                <w:b/>
                <w:sz w:val="28"/>
                <w:lang w:val="es-CL"/>
              </w:rPr>
            </w:pPr>
            <w:r w:rsidRPr="00EE607F">
              <w:rPr>
                <w:b/>
                <w:sz w:val="28"/>
                <w:lang w:val="es-CL"/>
              </w:rPr>
              <w:t>CLASIFICACIÓN DE IONES</w:t>
            </w:r>
            <w:r>
              <w:rPr>
                <w:b/>
                <w:sz w:val="28"/>
                <w:lang w:val="es-CL"/>
              </w:rPr>
              <w:t>.</w:t>
            </w:r>
          </w:p>
          <w:p w:rsidR="00EE607F" w:rsidRDefault="00EE607F" w:rsidP="00EE607F">
            <w:pPr>
              <w:tabs>
                <w:tab w:val="left" w:pos="6413"/>
              </w:tabs>
              <w:rPr>
                <w:b/>
                <w:sz w:val="28"/>
                <w:lang w:val="es-CL"/>
              </w:rPr>
            </w:pPr>
          </w:p>
          <w:p w:rsidR="00EE607F" w:rsidRDefault="00EE607F" w:rsidP="00EE607F">
            <w:pPr>
              <w:tabs>
                <w:tab w:val="left" w:pos="6413"/>
              </w:tabs>
              <w:rPr>
                <w:sz w:val="28"/>
                <w:lang w:val="es-CL"/>
              </w:rPr>
            </w:pPr>
            <w:r w:rsidRPr="00EE607F">
              <w:rPr>
                <w:sz w:val="28"/>
                <w:lang w:val="es-CL"/>
              </w:rPr>
              <w:t xml:space="preserve"> Existen dos tipos de iones, definidos en función de la carga eléctrica que contienen. Sus nombres son cationes y aniones. Salvo algunas excepciones, los metales tienden a formar cationes y los no metales forman aniones</w:t>
            </w:r>
            <w:r>
              <w:rPr>
                <w:sz w:val="28"/>
                <w:lang w:val="es-CL"/>
              </w:rPr>
              <w:t>.</w:t>
            </w:r>
          </w:p>
          <w:p w:rsidR="00EE607F" w:rsidRDefault="00EE607F" w:rsidP="00EE607F">
            <w:pPr>
              <w:tabs>
                <w:tab w:val="left" w:pos="6413"/>
              </w:tabs>
              <w:rPr>
                <w:sz w:val="28"/>
                <w:lang w:val="es-CL"/>
              </w:rPr>
            </w:pPr>
          </w:p>
          <w:p w:rsidR="00EE607F" w:rsidRDefault="00EE607F" w:rsidP="00EE607F">
            <w:pPr>
              <w:tabs>
                <w:tab w:val="left" w:pos="6413"/>
              </w:tabs>
              <w:rPr>
                <w:sz w:val="28"/>
              </w:rPr>
            </w:pPr>
            <w:r>
              <w:rPr>
                <w:noProof/>
                <w:sz w:val="28"/>
                <w:lang w:eastAsia="es-CL"/>
              </w:rPr>
              <w:lastRenderedPageBreak/>
              <w:drawing>
                <wp:inline distT="0" distB="0" distL="0" distR="0">
                  <wp:extent cx="3287676" cy="3654434"/>
                  <wp:effectExtent l="19050" t="0" r="7974"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32115" t="30303" r="51301" b="37015"/>
                          <a:stretch>
                            <a:fillRect/>
                          </a:stretch>
                        </pic:blipFill>
                        <pic:spPr bwMode="auto">
                          <a:xfrm>
                            <a:off x="0" y="0"/>
                            <a:ext cx="3295051" cy="3662632"/>
                          </a:xfrm>
                          <a:prstGeom prst="rect">
                            <a:avLst/>
                          </a:prstGeom>
                          <a:noFill/>
                          <a:ln w="9525">
                            <a:noFill/>
                            <a:miter lim="800000"/>
                            <a:headEnd/>
                            <a:tailEnd/>
                          </a:ln>
                        </pic:spPr>
                      </pic:pic>
                    </a:graphicData>
                  </a:graphic>
                </wp:inline>
              </w:drawing>
            </w:r>
          </w:p>
          <w:p w:rsidR="00EE607F" w:rsidRDefault="00EE607F" w:rsidP="00EE607F">
            <w:pPr>
              <w:tabs>
                <w:tab w:val="left" w:pos="6413"/>
              </w:tabs>
              <w:rPr>
                <w:sz w:val="28"/>
                <w:lang w:val="es-CL"/>
              </w:rPr>
            </w:pPr>
            <w:r w:rsidRPr="00EE607F">
              <w:rPr>
                <w:b/>
                <w:sz w:val="28"/>
                <w:lang w:val="es-CL"/>
              </w:rPr>
              <w:t>CATIÓN</w:t>
            </w:r>
            <w:r w:rsidRPr="00EE607F">
              <w:rPr>
                <w:sz w:val="28"/>
                <w:lang w:val="es-CL"/>
              </w:rPr>
              <w:t xml:space="preserve"> </w:t>
            </w:r>
          </w:p>
          <w:p w:rsidR="00EE607F" w:rsidRDefault="00EE607F" w:rsidP="00EE607F">
            <w:pPr>
              <w:tabs>
                <w:tab w:val="left" w:pos="6413"/>
              </w:tabs>
              <w:rPr>
                <w:sz w:val="28"/>
                <w:lang w:val="es-CL"/>
              </w:rPr>
            </w:pPr>
          </w:p>
          <w:p w:rsidR="00EE607F" w:rsidRDefault="00EE607F" w:rsidP="00EE607F">
            <w:pPr>
              <w:tabs>
                <w:tab w:val="left" w:pos="6413"/>
              </w:tabs>
              <w:rPr>
                <w:sz w:val="28"/>
                <w:lang w:val="es-CL"/>
              </w:rPr>
            </w:pPr>
            <w:r w:rsidRPr="00EE607F">
              <w:rPr>
                <w:sz w:val="28"/>
                <w:lang w:val="es-CL"/>
              </w:rPr>
              <w:t xml:space="preserve">Los cationes son iones de carga positiva. Se forman como consecuencia de la pérdida de electrones. Esto significa que los cationes siempre tienen más protones que electrones. La palabra catión significa “el que va hacia arriba”. </w:t>
            </w:r>
          </w:p>
          <w:p w:rsidR="00EE607F" w:rsidRDefault="00EE607F" w:rsidP="00EE607F">
            <w:pPr>
              <w:tabs>
                <w:tab w:val="left" w:pos="6413"/>
              </w:tabs>
              <w:rPr>
                <w:sz w:val="28"/>
                <w:lang w:val="es-CL"/>
              </w:rPr>
            </w:pPr>
          </w:p>
          <w:p w:rsidR="00EE607F" w:rsidRDefault="00EE607F" w:rsidP="00EE607F">
            <w:pPr>
              <w:tabs>
                <w:tab w:val="left" w:pos="6413"/>
              </w:tabs>
              <w:rPr>
                <w:b/>
                <w:sz w:val="28"/>
                <w:lang w:val="es-CL"/>
              </w:rPr>
            </w:pPr>
            <w:r w:rsidRPr="00EE607F">
              <w:rPr>
                <w:b/>
                <w:sz w:val="28"/>
                <w:lang w:val="es-CL"/>
              </w:rPr>
              <w:t xml:space="preserve">Ejemplos de cationes: </w:t>
            </w:r>
          </w:p>
          <w:p w:rsidR="00EE607F" w:rsidRPr="00EE607F" w:rsidRDefault="00EE607F" w:rsidP="00EE607F">
            <w:pPr>
              <w:pStyle w:val="Prrafodelista"/>
              <w:numPr>
                <w:ilvl w:val="0"/>
                <w:numId w:val="13"/>
              </w:numPr>
              <w:tabs>
                <w:tab w:val="left" w:pos="6413"/>
              </w:tabs>
              <w:rPr>
                <w:sz w:val="28"/>
                <w:lang w:val="es-CL"/>
              </w:rPr>
            </w:pPr>
            <w:r>
              <w:rPr>
                <w:sz w:val="28"/>
                <w:lang w:val="es-CL"/>
              </w:rPr>
              <w:t>calcio Ca2+</w:t>
            </w:r>
          </w:p>
          <w:p w:rsidR="00EE607F" w:rsidRPr="00EE607F" w:rsidRDefault="00EE607F" w:rsidP="00EE607F">
            <w:pPr>
              <w:pStyle w:val="Prrafodelista"/>
              <w:numPr>
                <w:ilvl w:val="0"/>
                <w:numId w:val="13"/>
              </w:numPr>
              <w:tabs>
                <w:tab w:val="left" w:pos="6413"/>
              </w:tabs>
              <w:rPr>
                <w:sz w:val="28"/>
                <w:lang w:val="es-CL"/>
              </w:rPr>
            </w:pPr>
            <w:r>
              <w:rPr>
                <w:sz w:val="28"/>
                <w:lang w:val="es-CL"/>
              </w:rPr>
              <w:t xml:space="preserve">cobre (I) Cu+ </w:t>
            </w:r>
          </w:p>
          <w:p w:rsidR="00EE607F" w:rsidRPr="00EE607F" w:rsidRDefault="00EE607F" w:rsidP="00EE607F">
            <w:pPr>
              <w:pStyle w:val="Prrafodelista"/>
              <w:numPr>
                <w:ilvl w:val="0"/>
                <w:numId w:val="13"/>
              </w:numPr>
              <w:tabs>
                <w:tab w:val="left" w:pos="6413"/>
              </w:tabs>
              <w:rPr>
                <w:sz w:val="28"/>
                <w:lang w:val="es-CL"/>
              </w:rPr>
            </w:pPr>
            <w:r>
              <w:rPr>
                <w:sz w:val="28"/>
                <w:lang w:val="es-CL"/>
              </w:rPr>
              <w:t>hierro (II) Fe2+</w:t>
            </w:r>
          </w:p>
          <w:p w:rsidR="00EE607F" w:rsidRPr="00EE607F" w:rsidRDefault="00EE607F" w:rsidP="00EE607F">
            <w:pPr>
              <w:pStyle w:val="Prrafodelista"/>
              <w:numPr>
                <w:ilvl w:val="0"/>
                <w:numId w:val="13"/>
              </w:numPr>
              <w:tabs>
                <w:tab w:val="left" w:pos="6413"/>
              </w:tabs>
              <w:rPr>
                <w:sz w:val="28"/>
                <w:lang w:val="es-CL"/>
              </w:rPr>
            </w:pPr>
            <w:r>
              <w:rPr>
                <w:sz w:val="28"/>
                <w:lang w:val="es-CL"/>
              </w:rPr>
              <w:t xml:space="preserve">potasio K+ </w:t>
            </w:r>
          </w:p>
          <w:p w:rsidR="00EE607F" w:rsidRPr="00EE607F" w:rsidRDefault="00EE607F" w:rsidP="00EE607F">
            <w:pPr>
              <w:pStyle w:val="Prrafodelista"/>
              <w:numPr>
                <w:ilvl w:val="0"/>
                <w:numId w:val="13"/>
              </w:numPr>
              <w:tabs>
                <w:tab w:val="left" w:pos="6413"/>
              </w:tabs>
              <w:rPr>
                <w:sz w:val="28"/>
                <w:lang w:val="es-CL"/>
              </w:rPr>
            </w:pPr>
            <w:r w:rsidRPr="00EE607F">
              <w:rPr>
                <w:sz w:val="28"/>
                <w:lang w:val="es-CL"/>
              </w:rPr>
              <w:t xml:space="preserve">sodio Na+ </w:t>
            </w:r>
          </w:p>
          <w:p w:rsidR="00EE607F" w:rsidRDefault="00EE607F" w:rsidP="00EE607F">
            <w:pPr>
              <w:tabs>
                <w:tab w:val="left" w:pos="6413"/>
              </w:tabs>
              <w:rPr>
                <w:sz w:val="28"/>
                <w:lang w:val="es-CL"/>
              </w:rPr>
            </w:pPr>
          </w:p>
          <w:p w:rsidR="00EE607F" w:rsidRDefault="00EE607F" w:rsidP="00EE607F">
            <w:pPr>
              <w:tabs>
                <w:tab w:val="left" w:pos="6413"/>
              </w:tabs>
              <w:rPr>
                <w:sz w:val="28"/>
                <w:lang w:val="es-CL"/>
              </w:rPr>
            </w:pPr>
            <w:r w:rsidRPr="00EE607F">
              <w:rPr>
                <w:b/>
                <w:sz w:val="28"/>
                <w:lang w:val="es-CL"/>
              </w:rPr>
              <w:t>ANIÓN</w:t>
            </w:r>
            <w:r w:rsidRPr="00EE607F">
              <w:rPr>
                <w:sz w:val="28"/>
                <w:lang w:val="es-CL"/>
              </w:rPr>
              <w:t xml:space="preserve"> </w:t>
            </w:r>
          </w:p>
          <w:p w:rsidR="00EE607F" w:rsidRDefault="00EE607F" w:rsidP="00EE607F">
            <w:pPr>
              <w:tabs>
                <w:tab w:val="left" w:pos="6413"/>
              </w:tabs>
              <w:rPr>
                <w:sz w:val="28"/>
                <w:lang w:val="es-CL"/>
              </w:rPr>
            </w:pPr>
          </w:p>
          <w:p w:rsidR="00EE607F" w:rsidRDefault="00EE607F" w:rsidP="00EE607F">
            <w:pPr>
              <w:tabs>
                <w:tab w:val="left" w:pos="6413"/>
              </w:tabs>
              <w:rPr>
                <w:sz w:val="28"/>
                <w:lang w:val="es-CL"/>
              </w:rPr>
            </w:pPr>
            <w:r w:rsidRPr="00EE607F">
              <w:rPr>
                <w:sz w:val="28"/>
                <w:lang w:val="es-CL"/>
              </w:rPr>
              <w:t>Los aniones son iones de carga negativa. Se forman como consecuencia de la ganancia de electrones. Por lo tanto, los aniones se caracterizan por tener más electrones que protones en su composición. La palabra anión significa “el que va hacia abajo”.</w:t>
            </w:r>
          </w:p>
          <w:p w:rsidR="00B22C33" w:rsidRDefault="00B22C33" w:rsidP="00EE607F">
            <w:pPr>
              <w:tabs>
                <w:tab w:val="left" w:pos="6413"/>
              </w:tabs>
              <w:rPr>
                <w:b/>
                <w:sz w:val="28"/>
                <w:lang w:val="es-CL"/>
              </w:rPr>
            </w:pPr>
          </w:p>
          <w:p w:rsidR="00EE607F" w:rsidRDefault="00EE607F" w:rsidP="00EE607F">
            <w:pPr>
              <w:tabs>
                <w:tab w:val="left" w:pos="6413"/>
              </w:tabs>
              <w:rPr>
                <w:sz w:val="28"/>
                <w:lang w:val="es-CL"/>
              </w:rPr>
            </w:pPr>
            <w:r w:rsidRPr="00EE607F">
              <w:rPr>
                <w:b/>
                <w:sz w:val="28"/>
                <w:lang w:val="es-CL"/>
              </w:rPr>
              <w:t>Ejemplos de aniones:</w:t>
            </w:r>
            <w:r w:rsidRPr="00EE607F">
              <w:rPr>
                <w:sz w:val="28"/>
                <w:lang w:val="es-CL"/>
              </w:rPr>
              <w:t xml:space="preserve"> </w:t>
            </w:r>
          </w:p>
          <w:p w:rsidR="00EE607F" w:rsidRPr="00EE607F" w:rsidRDefault="00EE607F" w:rsidP="00EE607F">
            <w:pPr>
              <w:pStyle w:val="Prrafodelista"/>
              <w:numPr>
                <w:ilvl w:val="0"/>
                <w:numId w:val="14"/>
              </w:numPr>
              <w:tabs>
                <w:tab w:val="left" w:pos="6413"/>
              </w:tabs>
              <w:rPr>
                <w:sz w:val="28"/>
                <w:lang w:val="es-CL"/>
              </w:rPr>
            </w:pPr>
            <w:r w:rsidRPr="00EE607F">
              <w:rPr>
                <w:sz w:val="28"/>
                <w:lang w:val="es-CL"/>
              </w:rPr>
              <w:t xml:space="preserve">carburo </w:t>
            </w:r>
            <w:r w:rsidR="001D2163">
              <w:rPr>
                <w:sz w:val="28"/>
                <w:lang w:val="es-CL"/>
              </w:rPr>
              <w:t>(</w:t>
            </w:r>
            <w:r w:rsidRPr="00EE607F">
              <w:rPr>
                <w:sz w:val="28"/>
                <w:lang w:val="es-CL"/>
              </w:rPr>
              <w:t>C</w:t>
            </w:r>
            <w:r w:rsidRPr="00EE607F">
              <w:rPr>
                <w:sz w:val="28"/>
                <w:vertAlign w:val="superscript"/>
                <w:lang w:val="es-CL"/>
              </w:rPr>
              <w:t>4−</w:t>
            </w:r>
            <w:r w:rsidR="001D2163">
              <w:rPr>
                <w:sz w:val="28"/>
                <w:lang w:val="es-CL"/>
              </w:rPr>
              <w:t>)</w:t>
            </w:r>
          </w:p>
          <w:p w:rsidR="00EE607F" w:rsidRPr="00EE607F" w:rsidRDefault="00EE607F" w:rsidP="00EE607F">
            <w:pPr>
              <w:pStyle w:val="Prrafodelista"/>
              <w:numPr>
                <w:ilvl w:val="0"/>
                <w:numId w:val="14"/>
              </w:numPr>
              <w:tabs>
                <w:tab w:val="left" w:pos="6413"/>
              </w:tabs>
              <w:rPr>
                <w:sz w:val="28"/>
                <w:lang w:val="es-CL"/>
              </w:rPr>
            </w:pPr>
            <w:r w:rsidRPr="00EE607F">
              <w:rPr>
                <w:sz w:val="28"/>
                <w:lang w:val="es-CL"/>
              </w:rPr>
              <w:t xml:space="preserve">fluoruro </w:t>
            </w:r>
            <w:r w:rsidR="001D2163">
              <w:rPr>
                <w:sz w:val="28"/>
                <w:lang w:val="es-CL"/>
              </w:rPr>
              <w:t>(</w:t>
            </w:r>
            <w:r w:rsidRPr="00EE607F">
              <w:rPr>
                <w:sz w:val="28"/>
                <w:lang w:val="es-CL"/>
              </w:rPr>
              <w:t>F</w:t>
            </w:r>
            <w:r w:rsidRPr="00EE607F">
              <w:rPr>
                <w:sz w:val="28"/>
                <w:vertAlign w:val="superscript"/>
                <w:lang w:val="es-CL"/>
              </w:rPr>
              <w:t>−</w:t>
            </w:r>
            <w:r w:rsidRPr="00EE607F">
              <w:rPr>
                <w:sz w:val="28"/>
                <w:lang w:val="es-CL"/>
              </w:rPr>
              <w:t xml:space="preserve"> </w:t>
            </w:r>
            <w:r w:rsidR="001D2163">
              <w:rPr>
                <w:sz w:val="28"/>
                <w:lang w:val="es-CL"/>
              </w:rPr>
              <w:t>)</w:t>
            </w:r>
          </w:p>
          <w:p w:rsidR="00EE607F" w:rsidRPr="00EE607F" w:rsidRDefault="00EE607F" w:rsidP="00EE607F">
            <w:pPr>
              <w:pStyle w:val="Prrafodelista"/>
              <w:numPr>
                <w:ilvl w:val="0"/>
                <w:numId w:val="14"/>
              </w:numPr>
              <w:tabs>
                <w:tab w:val="left" w:pos="6413"/>
              </w:tabs>
              <w:rPr>
                <w:sz w:val="28"/>
                <w:lang w:val="es-CL"/>
              </w:rPr>
            </w:pPr>
            <w:r w:rsidRPr="00EE607F">
              <w:rPr>
                <w:sz w:val="28"/>
                <w:lang w:val="es-CL"/>
              </w:rPr>
              <w:t xml:space="preserve">óxido </w:t>
            </w:r>
            <w:r w:rsidR="001D2163">
              <w:rPr>
                <w:sz w:val="28"/>
                <w:lang w:val="es-CL"/>
              </w:rPr>
              <w:t>(</w:t>
            </w:r>
            <w:r w:rsidRPr="00EE607F">
              <w:rPr>
                <w:sz w:val="28"/>
                <w:lang w:val="es-CL"/>
              </w:rPr>
              <w:t>O</w:t>
            </w:r>
            <w:r w:rsidRPr="00EE607F">
              <w:rPr>
                <w:sz w:val="28"/>
                <w:vertAlign w:val="superscript"/>
                <w:lang w:val="es-CL"/>
              </w:rPr>
              <w:t>2−</w:t>
            </w:r>
            <w:r w:rsidR="001D2163">
              <w:rPr>
                <w:sz w:val="28"/>
                <w:lang w:val="es-CL"/>
              </w:rPr>
              <w:t>)</w:t>
            </w:r>
          </w:p>
          <w:p w:rsidR="00EE607F" w:rsidRPr="00EE607F" w:rsidRDefault="00EE607F" w:rsidP="00EE607F">
            <w:pPr>
              <w:pStyle w:val="Prrafodelista"/>
              <w:numPr>
                <w:ilvl w:val="0"/>
                <w:numId w:val="14"/>
              </w:numPr>
              <w:tabs>
                <w:tab w:val="left" w:pos="6413"/>
              </w:tabs>
              <w:rPr>
                <w:sz w:val="28"/>
                <w:lang w:val="es-CL"/>
              </w:rPr>
            </w:pPr>
            <w:r w:rsidRPr="00EE607F">
              <w:rPr>
                <w:sz w:val="28"/>
                <w:lang w:val="es-CL"/>
              </w:rPr>
              <w:t xml:space="preserve">sulfuro </w:t>
            </w:r>
            <w:r w:rsidR="001D2163">
              <w:rPr>
                <w:sz w:val="28"/>
                <w:lang w:val="es-CL"/>
              </w:rPr>
              <w:t>(</w:t>
            </w:r>
            <w:r w:rsidRPr="00EE607F">
              <w:rPr>
                <w:sz w:val="28"/>
                <w:lang w:val="es-CL"/>
              </w:rPr>
              <w:t>S</w:t>
            </w:r>
            <w:r w:rsidRPr="00EE607F">
              <w:rPr>
                <w:sz w:val="28"/>
                <w:vertAlign w:val="superscript"/>
                <w:lang w:val="es-CL"/>
              </w:rPr>
              <w:t>2−</w:t>
            </w:r>
            <w:r w:rsidR="001D2163" w:rsidRPr="001D2163">
              <w:rPr>
                <w:sz w:val="28"/>
                <w:lang w:val="es-CL"/>
              </w:rPr>
              <w:t>)</w:t>
            </w:r>
          </w:p>
          <w:p w:rsidR="00EE607F" w:rsidRDefault="00EE607F" w:rsidP="00EE607F">
            <w:pPr>
              <w:tabs>
                <w:tab w:val="left" w:pos="6413"/>
              </w:tabs>
              <w:rPr>
                <w:sz w:val="28"/>
                <w:lang w:val="es-CL"/>
              </w:rPr>
            </w:pPr>
          </w:p>
          <w:p w:rsidR="001D2163" w:rsidRDefault="00EE607F" w:rsidP="00EE607F">
            <w:pPr>
              <w:tabs>
                <w:tab w:val="left" w:pos="6413"/>
              </w:tabs>
              <w:rPr>
                <w:sz w:val="28"/>
                <w:lang w:val="es-CL"/>
              </w:rPr>
            </w:pPr>
            <w:r w:rsidRPr="00EE607F">
              <w:rPr>
                <w:sz w:val="28"/>
                <w:lang w:val="es-CL"/>
              </w:rPr>
              <w:t xml:space="preserve">Los iones también se clasifican en: </w:t>
            </w:r>
          </w:p>
          <w:p w:rsidR="001D2163" w:rsidRDefault="001D2163" w:rsidP="00EE607F">
            <w:pPr>
              <w:tabs>
                <w:tab w:val="left" w:pos="6413"/>
              </w:tabs>
              <w:rPr>
                <w:sz w:val="28"/>
                <w:lang w:val="es-CL"/>
              </w:rPr>
            </w:pPr>
          </w:p>
          <w:p w:rsidR="001D2163" w:rsidRPr="001D2163" w:rsidRDefault="00EE607F" w:rsidP="001D2163">
            <w:pPr>
              <w:pStyle w:val="Prrafodelista"/>
              <w:numPr>
                <w:ilvl w:val="0"/>
                <w:numId w:val="16"/>
              </w:numPr>
              <w:tabs>
                <w:tab w:val="left" w:pos="6413"/>
              </w:tabs>
              <w:rPr>
                <w:sz w:val="28"/>
                <w:lang w:val="es-CL"/>
              </w:rPr>
            </w:pPr>
            <w:r w:rsidRPr="001D2163">
              <w:rPr>
                <w:b/>
                <w:sz w:val="28"/>
                <w:lang w:val="es-CL"/>
              </w:rPr>
              <w:t>Iones monoatómico</w:t>
            </w:r>
            <w:r w:rsidRPr="001D2163">
              <w:rPr>
                <w:sz w:val="28"/>
                <w:lang w:val="es-CL"/>
              </w:rPr>
              <w:t xml:space="preserve">s: son los que contienen solamente un átomo. </w:t>
            </w:r>
          </w:p>
          <w:p w:rsidR="001D2163" w:rsidRPr="001D2163" w:rsidRDefault="00EE607F" w:rsidP="001D2163">
            <w:pPr>
              <w:pStyle w:val="Prrafodelista"/>
              <w:numPr>
                <w:ilvl w:val="0"/>
                <w:numId w:val="16"/>
              </w:numPr>
              <w:tabs>
                <w:tab w:val="left" w:pos="6413"/>
              </w:tabs>
              <w:rPr>
                <w:sz w:val="28"/>
                <w:lang w:val="es-CL"/>
              </w:rPr>
            </w:pPr>
            <w:r w:rsidRPr="001D2163">
              <w:rPr>
                <w:b/>
                <w:sz w:val="28"/>
                <w:lang w:val="es-CL"/>
              </w:rPr>
              <w:t>Iones poliatómicos:</w:t>
            </w:r>
            <w:r w:rsidRPr="001D2163">
              <w:rPr>
                <w:sz w:val="28"/>
                <w:lang w:val="es-CL"/>
              </w:rPr>
              <w:t xml:space="preserve"> son iones qu</w:t>
            </w:r>
            <w:r w:rsidR="001D2163" w:rsidRPr="001D2163">
              <w:rPr>
                <w:sz w:val="28"/>
                <w:lang w:val="es-CL"/>
              </w:rPr>
              <w:t xml:space="preserve">e contienen más de un átomo. </w:t>
            </w:r>
          </w:p>
          <w:p w:rsidR="001D2163" w:rsidRDefault="001D2163" w:rsidP="00EE607F">
            <w:pPr>
              <w:tabs>
                <w:tab w:val="left" w:pos="6413"/>
              </w:tabs>
              <w:rPr>
                <w:sz w:val="28"/>
                <w:lang w:val="es-CL"/>
              </w:rPr>
            </w:pPr>
          </w:p>
          <w:p w:rsidR="001D2163" w:rsidRDefault="001D2163" w:rsidP="00EE607F">
            <w:pPr>
              <w:tabs>
                <w:tab w:val="left" w:pos="6413"/>
              </w:tabs>
              <w:rPr>
                <w:sz w:val="28"/>
                <w:lang w:val="es-CL"/>
              </w:rPr>
            </w:pPr>
            <w:r w:rsidRPr="001D2163">
              <w:rPr>
                <w:b/>
                <w:sz w:val="28"/>
                <w:lang w:val="es-CL"/>
              </w:rPr>
              <w:t>CATIONES MONO Y POLIATÓMICOS</w:t>
            </w:r>
            <w:r w:rsidRPr="00EE607F">
              <w:rPr>
                <w:sz w:val="28"/>
                <w:lang w:val="es-CL"/>
              </w:rPr>
              <w:t xml:space="preserve"> </w:t>
            </w:r>
          </w:p>
          <w:p w:rsidR="001D2163" w:rsidRDefault="001D2163" w:rsidP="00EE607F">
            <w:pPr>
              <w:tabs>
                <w:tab w:val="left" w:pos="6413"/>
              </w:tabs>
              <w:rPr>
                <w:sz w:val="28"/>
                <w:lang w:val="es-CL"/>
              </w:rPr>
            </w:pPr>
          </w:p>
          <w:p w:rsidR="001D2163" w:rsidRPr="001D2163" w:rsidRDefault="00EE607F" w:rsidP="001D2163">
            <w:pPr>
              <w:pStyle w:val="Prrafodelista"/>
              <w:numPr>
                <w:ilvl w:val="0"/>
                <w:numId w:val="15"/>
              </w:numPr>
              <w:tabs>
                <w:tab w:val="left" w:pos="6413"/>
              </w:tabs>
              <w:rPr>
                <w:sz w:val="28"/>
                <w:lang w:val="es-CL"/>
              </w:rPr>
            </w:pPr>
            <w:r w:rsidRPr="001D2163">
              <w:rPr>
                <w:b/>
                <w:sz w:val="28"/>
                <w:lang w:val="es-CL"/>
              </w:rPr>
              <w:t>Cationes monoatómicos:</w:t>
            </w:r>
            <w:r w:rsidRPr="001D2163">
              <w:rPr>
                <w:sz w:val="28"/>
                <w:lang w:val="es-CL"/>
              </w:rPr>
              <w:t xml:space="preserve"> hay dos tipos de cationes monoatómicos, unos se forman cuando un elemento forma un solo tipo de catión y se nombran simplemente de acuerdo con el nombre del elemento, el otro grupo de cationes se forman cuando un elemento presenta más de un estado de oxidación y puede formar dos o </w:t>
            </w:r>
            <w:r w:rsidR="001D2163" w:rsidRPr="001D2163">
              <w:rPr>
                <w:sz w:val="28"/>
                <w:lang w:val="es-CL"/>
              </w:rPr>
              <w:t xml:space="preserve">más tipos de cationes. </w:t>
            </w:r>
          </w:p>
          <w:p w:rsidR="001D2163" w:rsidRDefault="001D2163" w:rsidP="00EE607F">
            <w:pPr>
              <w:tabs>
                <w:tab w:val="left" w:pos="6413"/>
              </w:tabs>
              <w:rPr>
                <w:sz w:val="28"/>
                <w:lang w:val="es-CL"/>
              </w:rPr>
            </w:pPr>
          </w:p>
          <w:p w:rsidR="00EE607F" w:rsidRDefault="00EE607F" w:rsidP="001D2163">
            <w:pPr>
              <w:pStyle w:val="Prrafodelista"/>
              <w:numPr>
                <w:ilvl w:val="0"/>
                <w:numId w:val="15"/>
              </w:numPr>
              <w:tabs>
                <w:tab w:val="left" w:pos="6413"/>
              </w:tabs>
              <w:rPr>
                <w:sz w:val="28"/>
                <w:lang w:val="es-CL"/>
              </w:rPr>
            </w:pPr>
            <w:r w:rsidRPr="001D2163">
              <w:rPr>
                <w:b/>
                <w:sz w:val="28"/>
                <w:lang w:val="es-CL"/>
              </w:rPr>
              <w:t>cationes poliatómicos</w:t>
            </w:r>
            <w:r w:rsidR="001D2163" w:rsidRPr="001D2163">
              <w:rPr>
                <w:sz w:val="28"/>
                <w:lang w:val="es-CL"/>
              </w:rPr>
              <w:t xml:space="preserve">: </w:t>
            </w:r>
            <w:r w:rsidRPr="001D2163">
              <w:rPr>
                <w:sz w:val="28"/>
                <w:lang w:val="es-CL"/>
              </w:rPr>
              <w:t>se ve involucrado más de un tipo de átomo.</w:t>
            </w:r>
          </w:p>
          <w:p w:rsidR="001D2163" w:rsidRDefault="001D2163" w:rsidP="001D2163">
            <w:pPr>
              <w:tabs>
                <w:tab w:val="left" w:pos="6413"/>
              </w:tabs>
              <w:ind w:left="360"/>
              <w:rPr>
                <w:sz w:val="28"/>
                <w:lang w:val="es-CL"/>
              </w:rPr>
            </w:pPr>
          </w:p>
          <w:p w:rsidR="001D2163" w:rsidRDefault="001D2163" w:rsidP="001D2163">
            <w:pPr>
              <w:tabs>
                <w:tab w:val="left" w:pos="6413"/>
              </w:tabs>
              <w:rPr>
                <w:sz w:val="28"/>
                <w:lang w:val="es-CL"/>
              </w:rPr>
            </w:pPr>
            <w:r>
              <w:rPr>
                <w:noProof/>
                <w:sz w:val="28"/>
                <w:lang w:eastAsia="es-CL"/>
              </w:rPr>
              <w:drawing>
                <wp:inline distT="0" distB="0" distL="0" distR="0">
                  <wp:extent cx="5907536" cy="4274288"/>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52263" t="39945" r="24613" b="30303"/>
                          <a:stretch>
                            <a:fillRect/>
                          </a:stretch>
                        </pic:blipFill>
                        <pic:spPr bwMode="auto">
                          <a:xfrm>
                            <a:off x="0" y="0"/>
                            <a:ext cx="5902427" cy="4270591"/>
                          </a:xfrm>
                          <a:prstGeom prst="rect">
                            <a:avLst/>
                          </a:prstGeom>
                          <a:noFill/>
                          <a:ln w="9525">
                            <a:noFill/>
                            <a:miter lim="800000"/>
                            <a:headEnd/>
                            <a:tailEnd/>
                          </a:ln>
                        </pic:spPr>
                      </pic:pic>
                    </a:graphicData>
                  </a:graphic>
                </wp:inline>
              </w:drawing>
            </w:r>
          </w:p>
          <w:p w:rsidR="001D2163" w:rsidRDefault="001D2163" w:rsidP="001D2163">
            <w:pPr>
              <w:tabs>
                <w:tab w:val="left" w:pos="6413"/>
              </w:tabs>
              <w:rPr>
                <w:sz w:val="28"/>
                <w:lang w:val="es-CL"/>
              </w:rPr>
            </w:pPr>
          </w:p>
          <w:p w:rsidR="001D2163" w:rsidRDefault="001D2163" w:rsidP="001D2163">
            <w:pPr>
              <w:tabs>
                <w:tab w:val="left" w:pos="6413"/>
              </w:tabs>
              <w:rPr>
                <w:sz w:val="28"/>
                <w:lang w:val="es-CL"/>
              </w:rPr>
            </w:pPr>
          </w:p>
          <w:p w:rsidR="001D2163" w:rsidRDefault="001D2163" w:rsidP="001D2163">
            <w:pPr>
              <w:tabs>
                <w:tab w:val="left" w:pos="6413"/>
              </w:tabs>
              <w:rPr>
                <w:sz w:val="28"/>
                <w:lang w:val="es-CL"/>
              </w:rPr>
            </w:pPr>
          </w:p>
          <w:p w:rsidR="00B22C33" w:rsidRDefault="00B22C33" w:rsidP="001D2163">
            <w:pPr>
              <w:tabs>
                <w:tab w:val="left" w:pos="6413"/>
              </w:tabs>
              <w:rPr>
                <w:sz w:val="28"/>
                <w:lang w:val="es-CL"/>
              </w:rPr>
            </w:pPr>
          </w:p>
          <w:p w:rsidR="00B22C33" w:rsidRDefault="00B22C33" w:rsidP="001D2163">
            <w:pPr>
              <w:tabs>
                <w:tab w:val="left" w:pos="6413"/>
              </w:tabs>
              <w:rPr>
                <w:sz w:val="28"/>
                <w:lang w:val="es-CL"/>
              </w:rPr>
            </w:pPr>
          </w:p>
          <w:p w:rsidR="001D2163" w:rsidRDefault="001D2163" w:rsidP="001D2163">
            <w:pPr>
              <w:tabs>
                <w:tab w:val="left" w:pos="6413"/>
              </w:tabs>
              <w:rPr>
                <w:sz w:val="28"/>
                <w:szCs w:val="28"/>
              </w:rPr>
            </w:pPr>
            <w:r>
              <w:lastRenderedPageBreak/>
              <w:t xml:space="preserve"> </w:t>
            </w:r>
            <w:r w:rsidRPr="001D2163">
              <w:rPr>
                <w:b/>
                <w:sz w:val="28"/>
                <w:szCs w:val="28"/>
              </w:rPr>
              <w:t>ANIONES MONO Y POLIATÓMICOS</w:t>
            </w:r>
            <w:r>
              <w:rPr>
                <w:sz w:val="28"/>
                <w:szCs w:val="28"/>
              </w:rPr>
              <w:t>.</w:t>
            </w:r>
          </w:p>
          <w:p w:rsidR="001D2163" w:rsidRDefault="001D2163" w:rsidP="001D2163">
            <w:pPr>
              <w:tabs>
                <w:tab w:val="left" w:pos="6413"/>
              </w:tabs>
              <w:rPr>
                <w:sz w:val="28"/>
                <w:szCs w:val="28"/>
              </w:rPr>
            </w:pPr>
          </w:p>
          <w:p w:rsidR="001D2163" w:rsidRDefault="001D2163" w:rsidP="001D2163">
            <w:pPr>
              <w:tabs>
                <w:tab w:val="left" w:pos="6413"/>
              </w:tabs>
              <w:rPr>
                <w:sz w:val="28"/>
                <w:szCs w:val="28"/>
              </w:rPr>
            </w:pPr>
            <w:r w:rsidRPr="001D2163">
              <w:rPr>
                <w:b/>
                <w:sz w:val="28"/>
                <w:szCs w:val="28"/>
              </w:rPr>
              <w:t>Aniones monoatómicos:</w:t>
            </w:r>
            <w:r w:rsidRPr="001D2163">
              <w:rPr>
                <w:sz w:val="28"/>
                <w:szCs w:val="28"/>
              </w:rPr>
              <w:t xml:space="preserve"> suelen corresponder a no metales que han ganado electrones, completando su capa de valencia; se nombran con la palabra ion seguido del nombre del no metal terminado en el sufijo uro. </w:t>
            </w:r>
          </w:p>
          <w:p w:rsidR="001D2163" w:rsidRDefault="001D2163" w:rsidP="001D2163">
            <w:pPr>
              <w:tabs>
                <w:tab w:val="left" w:pos="6413"/>
              </w:tabs>
              <w:rPr>
                <w:sz w:val="28"/>
                <w:szCs w:val="28"/>
              </w:rPr>
            </w:pPr>
          </w:p>
          <w:p w:rsidR="001D2163" w:rsidRDefault="001D2163" w:rsidP="001D2163">
            <w:pPr>
              <w:tabs>
                <w:tab w:val="left" w:pos="6413"/>
              </w:tabs>
              <w:rPr>
                <w:sz w:val="28"/>
                <w:szCs w:val="28"/>
              </w:rPr>
            </w:pPr>
            <w:r w:rsidRPr="001D2163">
              <w:rPr>
                <w:b/>
                <w:sz w:val="28"/>
                <w:szCs w:val="28"/>
              </w:rPr>
              <w:t>Ejemplos:</w:t>
            </w:r>
            <w:r w:rsidRPr="001D2163">
              <w:rPr>
                <w:sz w:val="28"/>
                <w:szCs w:val="28"/>
              </w:rPr>
              <w:t xml:space="preserve"> </w:t>
            </w:r>
          </w:p>
          <w:p w:rsidR="001D2163" w:rsidRPr="001D2163" w:rsidRDefault="001D2163" w:rsidP="001D2163">
            <w:pPr>
              <w:pStyle w:val="Prrafodelista"/>
              <w:numPr>
                <w:ilvl w:val="0"/>
                <w:numId w:val="17"/>
              </w:numPr>
              <w:tabs>
                <w:tab w:val="left" w:pos="6413"/>
              </w:tabs>
              <w:rPr>
                <w:sz w:val="28"/>
                <w:szCs w:val="28"/>
              </w:rPr>
            </w:pPr>
            <w:r w:rsidRPr="001D2163">
              <w:rPr>
                <w:sz w:val="28"/>
                <w:szCs w:val="28"/>
              </w:rPr>
              <w:t>F</w:t>
            </w:r>
            <w:r w:rsidRPr="001D2163">
              <w:rPr>
                <w:sz w:val="28"/>
                <w:szCs w:val="28"/>
                <w:vertAlign w:val="superscript"/>
              </w:rPr>
              <w:t>−</w:t>
            </w:r>
            <w:r w:rsidRPr="001D2163">
              <w:rPr>
                <w:sz w:val="28"/>
                <w:szCs w:val="28"/>
              </w:rPr>
              <w:t xml:space="preserve"> (ion fluoruro).</w:t>
            </w:r>
          </w:p>
          <w:p w:rsidR="001D2163" w:rsidRPr="001D2163" w:rsidRDefault="001D2163" w:rsidP="001D2163">
            <w:pPr>
              <w:pStyle w:val="Prrafodelista"/>
              <w:numPr>
                <w:ilvl w:val="0"/>
                <w:numId w:val="17"/>
              </w:numPr>
              <w:tabs>
                <w:tab w:val="left" w:pos="6413"/>
              </w:tabs>
              <w:rPr>
                <w:sz w:val="28"/>
                <w:szCs w:val="28"/>
              </w:rPr>
            </w:pPr>
            <w:r w:rsidRPr="001D2163">
              <w:rPr>
                <w:sz w:val="28"/>
                <w:szCs w:val="28"/>
              </w:rPr>
              <w:t>Cl</w:t>
            </w:r>
            <w:r w:rsidRPr="001D2163">
              <w:rPr>
                <w:sz w:val="28"/>
                <w:szCs w:val="28"/>
                <w:vertAlign w:val="superscript"/>
              </w:rPr>
              <w:t>−</w:t>
            </w:r>
            <w:r w:rsidRPr="001D2163">
              <w:rPr>
                <w:sz w:val="28"/>
                <w:szCs w:val="28"/>
              </w:rPr>
              <w:t xml:space="preserve"> (ion cloruro).</w:t>
            </w:r>
          </w:p>
          <w:p w:rsidR="001D2163" w:rsidRPr="001D2163" w:rsidRDefault="001D2163" w:rsidP="001D2163">
            <w:pPr>
              <w:pStyle w:val="Prrafodelista"/>
              <w:numPr>
                <w:ilvl w:val="0"/>
                <w:numId w:val="17"/>
              </w:numPr>
              <w:tabs>
                <w:tab w:val="left" w:pos="6413"/>
              </w:tabs>
              <w:rPr>
                <w:sz w:val="28"/>
                <w:szCs w:val="28"/>
              </w:rPr>
            </w:pPr>
            <w:r w:rsidRPr="001D2163">
              <w:rPr>
                <w:sz w:val="28"/>
                <w:szCs w:val="28"/>
              </w:rPr>
              <w:t>Br</w:t>
            </w:r>
            <w:r w:rsidRPr="001D2163">
              <w:rPr>
                <w:sz w:val="28"/>
                <w:szCs w:val="28"/>
                <w:vertAlign w:val="superscript"/>
              </w:rPr>
              <w:t>−</w:t>
            </w:r>
            <w:r w:rsidRPr="001D2163">
              <w:rPr>
                <w:sz w:val="28"/>
                <w:szCs w:val="28"/>
              </w:rPr>
              <w:t xml:space="preserve"> (ion bromuro).</w:t>
            </w:r>
          </w:p>
          <w:p w:rsidR="001D2163" w:rsidRPr="001D2163" w:rsidRDefault="001D2163" w:rsidP="001D2163">
            <w:pPr>
              <w:pStyle w:val="Prrafodelista"/>
              <w:numPr>
                <w:ilvl w:val="0"/>
                <w:numId w:val="17"/>
              </w:numPr>
              <w:tabs>
                <w:tab w:val="left" w:pos="6413"/>
              </w:tabs>
              <w:rPr>
                <w:sz w:val="28"/>
                <w:szCs w:val="28"/>
              </w:rPr>
            </w:pPr>
            <w:r w:rsidRPr="001D2163">
              <w:rPr>
                <w:sz w:val="28"/>
                <w:szCs w:val="28"/>
              </w:rPr>
              <w:t>S</w:t>
            </w:r>
            <w:r w:rsidRPr="000A3A22">
              <w:rPr>
                <w:sz w:val="28"/>
                <w:szCs w:val="28"/>
                <w:vertAlign w:val="superscript"/>
              </w:rPr>
              <w:t>2</w:t>
            </w:r>
            <w:r w:rsidRPr="001D2163">
              <w:rPr>
                <w:sz w:val="28"/>
                <w:szCs w:val="28"/>
                <w:vertAlign w:val="superscript"/>
              </w:rPr>
              <w:t>-</w:t>
            </w:r>
            <w:r w:rsidRPr="001D2163">
              <w:rPr>
                <w:sz w:val="28"/>
                <w:szCs w:val="28"/>
              </w:rPr>
              <w:t xml:space="preserve"> (ion sulfuro). </w:t>
            </w:r>
          </w:p>
          <w:p w:rsidR="001D2163" w:rsidRDefault="001D2163" w:rsidP="001D2163">
            <w:pPr>
              <w:tabs>
                <w:tab w:val="left" w:pos="6413"/>
              </w:tabs>
              <w:rPr>
                <w:sz w:val="28"/>
                <w:szCs w:val="28"/>
              </w:rPr>
            </w:pPr>
          </w:p>
          <w:p w:rsidR="001D2163" w:rsidRDefault="001D2163" w:rsidP="001D2163">
            <w:pPr>
              <w:tabs>
                <w:tab w:val="left" w:pos="6413"/>
              </w:tabs>
              <w:rPr>
                <w:sz w:val="28"/>
                <w:szCs w:val="28"/>
              </w:rPr>
            </w:pPr>
            <w:r w:rsidRPr="001D2163">
              <w:rPr>
                <w:b/>
                <w:sz w:val="28"/>
                <w:szCs w:val="28"/>
              </w:rPr>
              <w:t>Aniones poliatómicos:</w:t>
            </w:r>
            <w:r w:rsidRPr="001D2163">
              <w:rPr>
                <w:sz w:val="28"/>
                <w:szCs w:val="28"/>
              </w:rPr>
              <w:t xml:space="preserve"> los aniones poliatómicos más comunes son los oxoaniones, formados por un elemento central y oxígeno; se nombran con la palabra ión seguido del nombre del no metal terminado en ito si actúa con la valencia menor o en ato si actúa con la valencia mayor. </w:t>
            </w:r>
          </w:p>
          <w:p w:rsidR="001D2163" w:rsidRDefault="001D2163" w:rsidP="001D2163">
            <w:pPr>
              <w:tabs>
                <w:tab w:val="left" w:pos="6413"/>
              </w:tabs>
              <w:rPr>
                <w:sz w:val="28"/>
                <w:szCs w:val="28"/>
              </w:rPr>
            </w:pPr>
          </w:p>
          <w:p w:rsidR="001D2163" w:rsidRDefault="001D2163" w:rsidP="001D2163">
            <w:pPr>
              <w:tabs>
                <w:tab w:val="left" w:pos="6413"/>
              </w:tabs>
              <w:rPr>
                <w:sz w:val="28"/>
                <w:szCs w:val="28"/>
              </w:rPr>
            </w:pPr>
            <w:r w:rsidRPr="001D2163">
              <w:rPr>
                <w:b/>
                <w:sz w:val="28"/>
                <w:szCs w:val="28"/>
              </w:rPr>
              <w:t>Ejemplos:</w:t>
            </w:r>
            <w:r w:rsidRPr="001D2163">
              <w:rPr>
                <w:sz w:val="28"/>
                <w:szCs w:val="28"/>
              </w:rPr>
              <w:t xml:space="preserve"> </w:t>
            </w:r>
          </w:p>
          <w:p w:rsidR="001D2163" w:rsidRPr="001D2163" w:rsidRDefault="001D2163" w:rsidP="001D2163">
            <w:pPr>
              <w:pStyle w:val="Prrafodelista"/>
              <w:numPr>
                <w:ilvl w:val="0"/>
                <w:numId w:val="18"/>
              </w:numPr>
              <w:tabs>
                <w:tab w:val="left" w:pos="6413"/>
              </w:tabs>
              <w:rPr>
                <w:sz w:val="28"/>
                <w:szCs w:val="28"/>
              </w:rPr>
            </w:pPr>
            <w:r w:rsidRPr="001D2163">
              <w:rPr>
                <w:sz w:val="28"/>
                <w:szCs w:val="28"/>
              </w:rPr>
              <w:t>SO</w:t>
            </w:r>
            <w:r w:rsidRPr="001D2163">
              <w:rPr>
                <w:sz w:val="28"/>
                <w:szCs w:val="28"/>
                <w:vertAlign w:val="subscript"/>
              </w:rPr>
              <w:t>2</w:t>
            </w:r>
            <w:r w:rsidRPr="001D2163">
              <w:rPr>
                <w:sz w:val="28"/>
                <w:szCs w:val="28"/>
                <w:vertAlign w:val="superscript"/>
              </w:rPr>
              <w:t>- 4</w:t>
            </w:r>
            <w:r w:rsidRPr="001D2163">
              <w:rPr>
                <w:sz w:val="28"/>
                <w:szCs w:val="28"/>
              </w:rPr>
              <w:t xml:space="preserve"> (ion sulfato).</w:t>
            </w:r>
          </w:p>
          <w:p w:rsidR="001D2163" w:rsidRPr="001D2163" w:rsidRDefault="001D2163" w:rsidP="001D2163">
            <w:pPr>
              <w:pStyle w:val="Prrafodelista"/>
              <w:numPr>
                <w:ilvl w:val="0"/>
                <w:numId w:val="18"/>
              </w:numPr>
              <w:tabs>
                <w:tab w:val="left" w:pos="6413"/>
              </w:tabs>
              <w:rPr>
                <w:sz w:val="28"/>
                <w:szCs w:val="28"/>
                <w:lang w:val="es-CL"/>
              </w:rPr>
            </w:pPr>
            <w:r w:rsidRPr="001D2163">
              <w:rPr>
                <w:sz w:val="28"/>
                <w:szCs w:val="28"/>
              </w:rPr>
              <w:t>NO</w:t>
            </w:r>
            <w:r w:rsidRPr="001D2163">
              <w:rPr>
                <w:sz w:val="28"/>
                <w:szCs w:val="28"/>
                <w:vertAlign w:val="subscript"/>
              </w:rPr>
              <w:t>2</w:t>
            </w:r>
            <w:r w:rsidRPr="001D2163">
              <w:rPr>
                <w:sz w:val="28"/>
                <w:szCs w:val="28"/>
              </w:rPr>
              <w:t xml:space="preserve"> (ion nitrito).</w:t>
            </w:r>
          </w:p>
          <w:p w:rsidR="001D2163" w:rsidRDefault="001D2163" w:rsidP="001D2163">
            <w:pPr>
              <w:tabs>
                <w:tab w:val="left" w:pos="6413"/>
              </w:tabs>
            </w:pPr>
          </w:p>
          <w:p w:rsidR="001D2163" w:rsidRPr="001D2163" w:rsidRDefault="001D2163" w:rsidP="001D2163">
            <w:pPr>
              <w:tabs>
                <w:tab w:val="left" w:pos="6413"/>
              </w:tabs>
              <w:rPr>
                <w:i/>
                <w:sz w:val="28"/>
                <w:lang w:val="es-CL"/>
              </w:rPr>
            </w:pPr>
            <w:r w:rsidRPr="001D2163">
              <w:rPr>
                <w:i/>
              </w:rPr>
              <w:t>Fuente:</w:t>
            </w:r>
            <w:hyperlink r:id="rId14" w:history="1">
              <w:r w:rsidRPr="001D2163">
                <w:rPr>
                  <w:rStyle w:val="Hipervnculo"/>
                  <w:i/>
                </w:rPr>
                <w:t>http://www.miportal.edu.sv/materiales/f3/semana1/1er/ciencia/Guia_autoaprendizaje_estudiante_1er_Bto_Ciencias_f3_s1.pdf</w:t>
              </w:r>
            </w:hyperlink>
          </w:p>
          <w:p w:rsidR="001D2163" w:rsidRPr="001D2163" w:rsidRDefault="001D2163" w:rsidP="001D2163">
            <w:pPr>
              <w:tabs>
                <w:tab w:val="left" w:pos="6413"/>
              </w:tabs>
              <w:rPr>
                <w:sz w:val="28"/>
                <w:lang w:val="es-CL"/>
              </w:rPr>
            </w:pPr>
          </w:p>
        </w:tc>
      </w:tr>
    </w:tbl>
    <w:p w:rsidR="00EE607F" w:rsidRDefault="00EE607F" w:rsidP="00B22C33">
      <w:pPr>
        <w:spacing w:after="0"/>
        <w:rPr>
          <w:sz w:val="28"/>
        </w:rPr>
      </w:pPr>
    </w:p>
    <w:p w:rsidR="00B22C33" w:rsidRPr="00B22C33" w:rsidRDefault="00B22C33" w:rsidP="00B22C33">
      <w:pPr>
        <w:spacing w:after="0"/>
        <w:rPr>
          <w:b/>
          <w:sz w:val="28"/>
        </w:rPr>
      </w:pPr>
      <w:r w:rsidRPr="00B22C33">
        <w:rPr>
          <w:b/>
          <w:sz w:val="28"/>
        </w:rPr>
        <w:t>ACTIVIDADES:</w:t>
      </w:r>
    </w:p>
    <w:p w:rsidR="00B22C33" w:rsidRDefault="00B22C33" w:rsidP="00B22C33">
      <w:pPr>
        <w:spacing w:after="0"/>
        <w:rPr>
          <w:sz w:val="28"/>
        </w:rPr>
      </w:pPr>
    </w:p>
    <w:p w:rsidR="00B22C33" w:rsidRDefault="00B22C33" w:rsidP="00B22C33">
      <w:pPr>
        <w:spacing w:after="0"/>
        <w:rPr>
          <w:sz w:val="28"/>
        </w:rPr>
      </w:pPr>
      <w:r>
        <w:rPr>
          <w:sz w:val="28"/>
        </w:rPr>
        <w:t>1) ¿Qué son los isótopos?</w:t>
      </w:r>
    </w:p>
    <w:p w:rsidR="00B22C33" w:rsidRDefault="00B22C33" w:rsidP="00B22C33">
      <w:pPr>
        <w:spacing w:after="0"/>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w:t>
      </w:r>
    </w:p>
    <w:p w:rsidR="00B22C33" w:rsidRDefault="00B22C33" w:rsidP="00B22C33">
      <w:pPr>
        <w:spacing w:after="0"/>
        <w:rPr>
          <w:sz w:val="28"/>
        </w:rPr>
      </w:pPr>
    </w:p>
    <w:p w:rsidR="00B22C33" w:rsidRDefault="00B22C33" w:rsidP="00B22C33">
      <w:pPr>
        <w:spacing w:after="0"/>
        <w:rPr>
          <w:sz w:val="28"/>
        </w:rPr>
      </w:pPr>
      <w:r>
        <w:rPr>
          <w:sz w:val="28"/>
        </w:rPr>
        <w:t>2) ¿Qué son los iones?</w:t>
      </w:r>
    </w:p>
    <w:p w:rsidR="00B22C33" w:rsidRDefault="00B22C33" w:rsidP="00B22C33">
      <w:pPr>
        <w:spacing w:after="0"/>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w:t>
      </w:r>
    </w:p>
    <w:p w:rsidR="00B22C33" w:rsidRDefault="00B22C33" w:rsidP="00B22C33">
      <w:pPr>
        <w:spacing w:after="0"/>
        <w:rPr>
          <w:sz w:val="28"/>
        </w:rPr>
      </w:pPr>
    </w:p>
    <w:p w:rsidR="00B22C33" w:rsidRDefault="00B22C33" w:rsidP="00B22C33">
      <w:pPr>
        <w:spacing w:after="0"/>
        <w:rPr>
          <w:sz w:val="28"/>
        </w:rPr>
      </w:pPr>
      <w:r>
        <w:rPr>
          <w:sz w:val="28"/>
        </w:rPr>
        <w:t>3) ¿En qué se diferencian los aniones de los cationes?</w:t>
      </w:r>
    </w:p>
    <w:p w:rsidR="00B22C33" w:rsidRDefault="00B22C33" w:rsidP="00B22C33">
      <w:pPr>
        <w:spacing w:after="0"/>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w:t>
      </w:r>
    </w:p>
    <w:p w:rsidR="00B22C33" w:rsidRDefault="00B22C33" w:rsidP="00B22C33">
      <w:pPr>
        <w:spacing w:after="0"/>
        <w:rPr>
          <w:sz w:val="28"/>
        </w:rPr>
      </w:pPr>
      <w:r>
        <w:rPr>
          <w:sz w:val="28"/>
        </w:rPr>
        <w:lastRenderedPageBreak/>
        <w:t>4) ¿Qué características presentan los átomos neutros?</w:t>
      </w:r>
    </w:p>
    <w:p w:rsidR="00B22C33" w:rsidRDefault="00B22C33" w:rsidP="00B22C33">
      <w:pPr>
        <w:spacing w:after="0"/>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2C33" w:rsidRDefault="00B22C33" w:rsidP="00B22C33">
      <w:pPr>
        <w:spacing w:after="0"/>
        <w:rPr>
          <w:sz w:val="28"/>
        </w:rPr>
      </w:pPr>
    </w:p>
    <w:p w:rsidR="00B22C33" w:rsidRDefault="000A3A22" w:rsidP="00B22C33">
      <w:pPr>
        <w:spacing w:after="0"/>
        <w:rPr>
          <w:sz w:val="28"/>
        </w:rPr>
      </w:pPr>
      <w:r>
        <w:rPr>
          <w:sz w:val="28"/>
        </w:rPr>
        <w:t xml:space="preserve">5) </w:t>
      </w:r>
      <w:r w:rsidR="00B22C33">
        <w:rPr>
          <w:sz w:val="28"/>
        </w:rPr>
        <w:t>Clasifica los átomos según su carga (</w:t>
      </w:r>
      <w:r w:rsidR="005312D7">
        <w:rPr>
          <w:sz w:val="28"/>
        </w:rPr>
        <w:t xml:space="preserve">escriba en la tabla según corresponda: </w:t>
      </w:r>
      <w:r w:rsidR="00B22C33">
        <w:rPr>
          <w:sz w:val="28"/>
        </w:rPr>
        <w:t>neutro, catión o anión). En el caso de los iones no es necesario que especifique si es mono o poliatómico.</w:t>
      </w:r>
    </w:p>
    <w:p w:rsidR="00B22C33" w:rsidRDefault="00B22C33" w:rsidP="00B22C33">
      <w:pPr>
        <w:spacing w:after="0"/>
        <w:rPr>
          <w:sz w:val="28"/>
        </w:rPr>
      </w:pPr>
    </w:p>
    <w:tbl>
      <w:tblPr>
        <w:tblStyle w:val="Tablaconcuadrcula"/>
        <w:tblW w:w="0" w:type="auto"/>
        <w:tblLook w:val="04A0"/>
      </w:tblPr>
      <w:tblGrid>
        <w:gridCol w:w="2376"/>
        <w:gridCol w:w="8564"/>
      </w:tblGrid>
      <w:tr w:rsidR="00B22C33" w:rsidTr="00B22C33">
        <w:tc>
          <w:tcPr>
            <w:tcW w:w="2376" w:type="dxa"/>
          </w:tcPr>
          <w:p w:rsidR="00B22C33" w:rsidRDefault="00B22C33" w:rsidP="00B22C33">
            <w:pPr>
              <w:jc w:val="center"/>
              <w:rPr>
                <w:b/>
                <w:sz w:val="28"/>
              </w:rPr>
            </w:pPr>
            <w:r w:rsidRPr="00B22C33">
              <w:rPr>
                <w:b/>
                <w:sz w:val="28"/>
              </w:rPr>
              <w:t>Átomo</w:t>
            </w:r>
          </w:p>
          <w:p w:rsidR="000A3A22" w:rsidRPr="00B22C33" w:rsidRDefault="000A3A22" w:rsidP="00B22C33">
            <w:pPr>
              <w:jc w:val="center"/>
              <w:rPr>
                <w:b/>
                <w:sz w:val="28"/>
              </w:rPr>
            </w:pPr>
          </w:p>
        </w:tc>
        <w:tc>
          <w:tcPr>
            <w:tcW w:w="8564" w:type="dxa"/>
          </w:tcPr>
          <w:p w:rsidR="00B22C33" w:rsidRPr="00B22C33" w:rsidRDefault="00B22C33" w:rsidP="00B22C33">
            <w:pPr>
              <w:jc w:val="center"/>
              <w:rPr>
                <w:b/>
                <w:sz w:val="28"/>
              </w:rPr>
            </w:pPr>
            <w:r w:rsidRPr="00B22C33">
              <w:rPr>
                <w:b/>
                <w:sz w:val="28"/>
              </w:rPr>
              <w:t>Clasificación.</w:t>
            </w:r>
          </w:p>
        </w:tc>
      </w:tr>
      <w:tr w:rsidR="00B22C33" w:rsidTr="00B22C33">
        <w:tc>
          <w:tcPr>
            <w:tcW w:w="2376" w:type="dxa"/>
          </w:tcPr>
          <w:p w:rsidR="00B22C33" w:rsidRDefault="00B22C33" w:rsidP="00B22C33">
            <w:pPr>
              <w:rPr>
                <w:sz w:val="28"/>
              </w:rPr>
            </w:pPr>
          </w:p>
          <w:p w:rsidR="00B22C33" w:rsidRDefault="00B22C33" w:rsidP="00B22C33">
            <w:pPr>
              <w:rPr>
                <w:sz w:val="28"/>
              </w:rPr>
            </w:pPr>
            <w:r>
              <w:rPr>
                <w:sz w:val="28"/>
              </w:rPr>
              <w:t>Cl (Cloro)</w:t>
            </w:r>
          </w:p>
        </w:tc>
        <w:tc>
          <w:tcPr>
            <w:tcW w:w="8564" w:type="dxa"/>
          </w:tcPr>
          <w:p w:rsidR="00B22C33" w:rsidRDefault="00B22C33" w:rsidP="00B22C33">
            <w:pPr>
              <w:rPr>
                <w:sz w:val="28"/>
              </w:rPr>
            </w:pPr>
          </w:p>
          <w:p w:rsidR="00B22C33" w:rsidRDefault="00B22C33" w:rsidP="00B22C33">
            <w:pPr>
              <w:rPr>
                <w:sz w:val="28"/>
              </w:rPr>
            </w:pPr>
          </w:p>
          <w:p w:rsidR="00B22C33" w:rsidRDefault="00B22C33" w:rsidP="00B22C33">
            <w:pPr>
              <w:rPr>
                <w:sz w:val="28"/>
              </w:rPr>
            </w:pPr>
          </w:p>
        </w:tc>
      </w:tr>
      <w:tr w:rsidR="00B22C33" w:rsidTr="00B22C33">
        <w:tc>
          <w:tcPr>
            <w:tcW w:w="2376" w:type="dxa"/>
          </w:tcPr>
          <w:p w:rsidR="00B22C33" w:rsidRDefault="00B22C33" w:rsidP="00B22C33">
            <w:pPr>
              <w:rPr>
                <w:sz w:val="28"/>
              </w:rPr>
            </w:pPr>
          </w:p>
          <w:p w:rsidR="00B22C33" w:rsidRPr="00B22C33" w:rsidRDefault="00B22C33" w:rsidP="00B22C33">
            <w:pPr>
              <w:rPr>
                <w:sz w:val="28"/>
              </w:rPr>
            </w:pPr>
            <w:r>
              <w:rPr>
                <w:sz w:val="28"/>
              </w:rPr>
              <w:t>F</w:t>
            </w:r>
            <w:r w:rsidRPr="00B22C33">
              <w:rPr>
                <w:sz w:val="28"/>
                <w:vertAlign w:val="superscript"/>
              </w:rPr>
              <w:t>-</w:t>
            </w:r>
            <w:r>
              <w:rPr>
                <w:sz w:val="28"/>
                <w:vertAlign w:val="superscript"/>
              </w:rPr>
              <w:t xml:space="preserve"> </w:t>
            </w:r>
          </w:p>
        </w:tc>
        <w:tc>
          <w:tcPr>
            <w:tcW w:w="8564" w:type="dxa"/>
          </w:tcPr>
          <w:p w:rsidR="00B22C33" w:rsidRDefault="00B22C33" w:rsidP="00B22C33">
            <w:pPr>
              <w:rPr>
                <w:sz w:val="28"/>
              </w:rPr>
            </w:pPr>
          </w:p>
          <w:p w:rsidR="00B22C33" w:rsidRDefault="00B22C33" w:rsidP="00B22C33">
            <w:pPr>
              <w:rPr>
                <w:sz w:val="28"/>
              </w:rPr>
            </w:pPr>
          </w:p>
          <w:p w:rsidR="00B22C33" w:rsidRDefault="00B22C33" w:rsidP="00B22C33">
            <w:pPr>
              <w:rPr>
                <w:sz w:val="28"/>
              </w:rPr>
            </w:pPr>
          </w:p>
        </w:tc>
      </w:tr>
      <w:tr w:rsidR="00B22C33" w:rsidTr="00B22C33">
        <w:tc>
          <w:tcPr>
            <w:tcW w:w="2376" w:type="dxa"/>
          </w:tcPr>
          <w:p w:rsidR="00B22C33" w:rsidRDefault="00B22C33" w:rsidP="00B22C33">
            <w:pPr>
              <w:rPr>
                <w:sz w:val="28"/>
              </w:rPr>
            </w:pPr>
          </w:p>
          <w:p w:rsidR="00B22C33" w:rsidRDefault="000A3A22" w:rsidP="00B22C33">
            <w:pPr>
              <w:rPr>
                <w:sz w:val="28"/>
              </w:rPr>
            </w:pPr>
            <w:r w:rsidRPr="001D2163">
              <w:rPr>
                <w:sz w:val="28"/>
                <w:szCs w:val="28"/>
              </w:rPr>
              <w:t>SO</w:t>
            </w:r>
            <w:r w:rsidRPr="001D2163">
              <w:rPr>
                <w:sz w:val="28"/>
                <w:szCs w:val="28"/>
                <w:vertAlign w:val="subscript"/>
              </w:rPr>
              <w:t>2</w:t>
            </w:r>
            <w:r w:rsidRPr="001D2163">
              <w:rPr>
                <w:sz w:val="28"/>
                <w:szCs w:val="28"/>
                <w:vertAlign w:val="superscript"/>
              </w:rPr>
              <w:t>- 4</w:t>
            </w:r>
          </w:p>
        </w:tc>
        <w:tc>
          <w:tcPr>
            <w:tcW w:w="8564" w:type="dxa"/>
          </w:tcPr>
          <w:p w:rsidR="00B22C33" w:rsidRDefault="00B22C33" w:rsidP="00B22C33">
            <w:pPr>
              <w:rPr>
                <w:sz w:val="28"/>
              </w:rPr>
            </w:pPr>
          </w:p>
          <w:p w:rsidR="00B22C33" w:rsidRDefault="00B22C33" w:rsidP="00B22C33">
            <w:pPr>
              <w:rPr>
                <w:sz w:val="28"/>
              </w:rPr>
            </w:pPr>
          </w:p>
          <w:p w:rsidR="00B22C33" w:rsidRDefault="00B22C33" w:rsidP="00B22C33">
            <w:pPr>
              <w:rPr>
                <w:sz w:val="28"/>
              </w:rPr>
            </w:pPr>
          </w:p>
        </w:tc>
      </w:tr>
      <w:tr w:rsidR="00B22C33" w:rsidTr="00B22C33">
        <w:tc>
          <w:tcPr>
            <w:tcW w:w="2376" w:type="dxa"/>
          </w:tcPr>
          <w:p w:rsidR="00B22C33" w:rsidRDefault="00B22C33" w:rsidP="00B22C33">
            <w:pPr>
              <w:rPr>
                <w:sz w:val="28"/>
              </w:rPr>
            </w:pPr>
          </w:p>
          <w:p w:rsidR="000A3A22" w:rsidRDefault="000A3A22" w:rsidP="00B22C33">
            <w:pPr>
              <w:rPr>
                <w:sz w:val="28"/>
              </w:rPr>
            </w:pPr>
            <w:r>
              <w:rPr>
                <w:sz w:val="28"/>
              </w:rPr>
              <w:t>Fe (Hierro)</w:t>
            </w:r>
          </w:p>
        </w:tc>
        <w:tc>
          <w:tcPr>
            <w:tcW w:w="8564" w:type="dxa"/>
          </w:tcPr>
          <w:p w:rsidR="00B22C33" w:rsidRDefault="00B22C33" w:rsidP="00B22C33">
            <w:pPr>
              <w:rPr>
                <w:sz w:val="28"/>
              </w:rPr>
            </w:pPr>
          </w:p>
          <w:p w:rsidR="00B22C33" w:rsidRDefault="00B22C33" w:rsidP="00B22C33">
            <w:pPr>
              <w:rPr>
                <w:sz w:val="28"/>
              </w:rPr>
            </w:pPr>
          </w:p>
          <w:p w:rsidR="00B22C33" w:rsidRDefault="00B22C33" w:rsidP="00B22C33">
            <w:pPr>
              <w:rPr>
                <w:sz w:val="28"/>
              </w:rPr>
            </w:pPr>
          </w:p>
        </w:tc>
      </w:tr>
      <w:tr w:rsidR="00B22C33" w:rsidTr="00B22C33">
        <w:tc>
          <w:tcPr>
            <w:tcW w:w="2376" w:type="dxa"/>
          </w:tcPr>
          <w:p w:rsidR="00B22C33" w:rsidRDefault="00B22C33" w:rsidP="00B22C33">
            <w:pPr>
              <w:rPr>
                <w:sz w:val="28"/>
              </w:rPr>
            </w:pPr>
          </w:p>
          <w:p w:rsidR="000A3A22" w:rsidRDefault="000A3A22" w:rsidP="00B22C33">
            <w:pPr>
              <w:rPr>
                <w:sz w:val="28"/>
              </w:rPr>
            </w:pPr>
            <w:r>
              <w:rPr>
                <w:sz w:val="28"/>
              </w:rPr>
              <w:t>Fe</w:t>
            </w:r>
            <w:r w:rsidRPr="000A3A22">
              <w:rPr>
                <w:sz w:val="28"/>
                <w:vertAlign w:val="superscript"/>
              </w:rPr>
              <w:t>2+</w:t>
            </w:r>
          </w:p>
        </w:tc>
        <w:tc>
          <w:tcPr>
            <w:tcW w:w="8564" w:type="dxa"/>
          </w:tcPr>
          <w:p w:rsidR="00B22C33" w:rsidRDefault="00B22C33" w:rsidP="00B22C33">
            <w:pPr>
              <w:rPr>
                <w:sz w:val="28"/>
              </w:rPr>
            </w:pPr>
          </w:p>
          <w:p w:rsidR="00B22C33" w:rsidRDefault="00B22C33" w:rsidP="00B22C33">
            <w:pPr>
              <w:rPr>
                <w:sz w:val="28"/>
              </w:rPr>
            </w:pPr>
          </w:p>
          <w:p w:rsidR="00B22C33" w:rsidRDefault="00B22C33" w:rsidP="00B22C33">
            <w:pPr>
              <w:rPr>
                <w:sz w:val="28"/>
              </w:rPr>
            </w:pPr>
          </w:p>
        </w:tc>
      </w:tr>
      <w:tr w:rsidR="000A3A22" w:rsidTr="000A3A22">
        <w:tc>
          <w:tcPr>
            <w:tcW w:w="2376" w:type="dxa"/>
          </w:tcPr>
          <w:p w:rsidR="000A3A22" w:rsidRDefault="000A3A22" w:rsidP="0033504A">
            <w:pPr>
              <w:rPr>
                <w:sz w:val="28"/>
              </w:rPr>
            </w:pPr>
          </w:p>
          <w:p w:rsidR="000A3A22" w:rsidRDefault="000A3A22" w:rsidP="0033504A">
            <w:pPr>
              <w:rPr>
                <w:sz w:val="28"/>
              </w:rPr>
            </w:pPr>
            <w:r>
              <w:rPr>
                <w:sz w:val="28"/>
              </w:rPr>
              <w:t>K</w:t>
            </w:r>
            <w:r w:rsidRPr="000A3A22">
              <w:rPr>
                <w:sz w:val="28"/>
                <w:vertAlign w:val="superscript"/>
              </w:rPr>
              <w:t>+</w:t>
            </w:r>
            <w:r>
              <w:rPr>
                <w:sz w:val="28"/>
                <w:vertAlign w:val="superscript"/>
              </w:rPr>
              <w:t xml:space="preserve"> </w:t>
            </w:r>
          </w:p>
        </w:tc>
        <w:tc>
          <w:tcPr>
            <w:tcW w:w="8564" w:type="dxa"/>
          </w:tcPr>
          <w:p w:rsidR="000A3A22" w:rsidRDefault="000A3A22" w:rsidP="0033504A">
            <w:pPr>
              <w:rPr>
                <w:sz w:val="28"/>
              </w:rPr>
            </w:pPr>
          </w:p>
          <w:p w:rsidR="000A3A22" w:rsidRDefault="000A3A22" w:rsidP="0033504A">
            <w:pPr>
              <w:rPr>
                <w:sz w:val="28"/>
              </w:rPr>
            </w:pPr>
          </w:p>
          <w:p w:rsidR="000A3A22" w:rsidRDefault="000A3A22" w:rsidP="0033504A">
            <w:pPr>
              <w:rPr>
                <w:sz w:val="28"/>
              </w:rPr>
            </w:pPr>
          </w:p>
        </w:tc>
      </w:tr>
      <w:tr w:rsidR="000A3A22" w:rsidTr="000A3A22">
        <w:tc>
          <w:tcPr>
            <w:tcW w:w="2376" w:type="dxa"/>
          </w:tcPr>
          <w:p w:rsidR="000A3A22" w:rsidRDefault="000A3A22" w:rsidP="0033504A">
            <w:pPr>
              <w:rPr>
                <w:sz w:val="28"/>
              </w:rPr>
            </w:pPr>
          </w:p>
          <w:p w:rsidR="000A3A22" w:rsidRDefault="000A3A22" w:rsidP="0033504A">
            <w:pPr>
              <w:rPr>
                <w:sz w:val="28"/>
              </w:rPr>
            </w:pPr>
            <w:r>
              <w:rPr>
                <w:sz w:val="28"/>
              </w:rPr>
              <w:t>O (oxígeno)</w:t>
            </w:r>
          </w:p>
        </w:tc>
        <w:tc>
          <w:tcPr>
            <w:tcW w:w="8564" w:type="dxa"/>
          </w:tcPr>
          <w:p w:rsidR="000A3A22" w:rsidRDefault="000A3A22" w:rsidP="0033504A">
            <w:pPr>
              <w:rPr>
                <w:sz w:val="28"/>
              </w:rPr>
            </w:pPr>
          </w:p>
          <w:p w:rsidR="000A3A22" w:rsidRDefault="000A3A22" w:rsidP="0033504A">
            <w:pPr>
              <w:rPr>
                <w:sz w:val="28"/>
              </w:rPr>
            </w:pPr>
          </w:p>
          <w:p w:rsidR="000A3A22" w:rsidRDefault="000A3A22" w:rsidP="0033504A">
            <w:pPr>
              <w:rPr>
                <w:sz w:val="28"/>
              </w:rPr>
            </w:pPr>
          </w:p>
        </w:tc>
      </w:tr>
    </w:tbl>
    <w:p w:rsidR="00EE607F" w:rsidRDefault="00EE607F" w:rsidP="00B22C33">
      <w:pPr>
        <w:spacing w:after="0"/>
        <w:rPr>
          <w:sz w:val="28"/>
        </w:rPr>
      </w:pPr>
    </w:p>
    <w:p w:rsidR="00503561" w:rsidRPr="00503561" w:rsidRDefault="00503561" w:rsidP="0018179E">
      <w:pPr>
        <w:rPr>
          <w:sz w:val="28"/>
        </w:rPr>
      </w:pPr>
    </w:p>
    <w:tbl>
      <w:tblPr>
        <w:tblStyle w:val="Tablaconcuadrcula"/>
        <w:tblW w:w="0" w:type="auto"/>
        <w:tblLook w:val="04A0"/>
      </w:tblPr>
      <w:tblGrid>
        <w:gridCol w:w="10790"/>
      </w:tblGrid>
      <w:tr w:rsidR="00D57CB4" w:rsidTr="00D57CB4">
        <w:tc>
          <w:tcPr>
            <w:tcW w:w="10790" w:type="dxa"/>
          </w:tcPr>
          <w:p w:rsidR="00C433F3" w:rsidRDefault="00C433F3" w:rsidP="00C433F3">
            <w:pPr>
              <w:rPr>
                <w:sz w:val="28"/>
              </w:rPr>
            </w:pPr>
            <w:r w:rsidRPr="001C1AC2">
              <w:rPr>
                <w:b/>
                <w:sz w:val="28"/>
              </w:rPr>
              <w:t>Importante:</w:t>
            </w:r>
            <w:r>
              <w:rPr>
                <w:sz w:val="28"/>
              </w:rPr>
              <w:t xml:space="preserve"> Envíe las fotos de su guía resuelta al siguiente mail: </w:t>
            </w:r>
            <w:hyperlink r:id="rId15" w:history="1">
              <w:r w:rsidRPr="007B1F9E">
                <w:rPr>
                  <w:rStyle w:val="Hipervnculo"/>
                  <w:sz w:val="28"/>
                </w:rPr>
                <w:t>susan.daroch@cegmb.cl</w:t>
              </w:r>
            </w:hyperlink>
          </w:p>
          <w:p w:rsidR="00C433F3" w:rsidRDefault="00C433F3" w:rsidP="00C433F3">
            <w:pPr>
              <w:rPr>
                <w:sz w:val="28"/>
              </w:rPr>
            </w:pPr>
            <w:r>
              <w:rPr>
                <w:sz w:val="28"/>
              </w:rPr>
              <w:t>o también puede enviarlas a través de wathsapp +56954067208</w:t>
            </w:r>
          </w:p>
          <w:p w:rsidR="00D57CB4" w:rsidRDefault="00C433F3" w:rsidP="00C433F3">
            <w:pPr>
              <w:rPr>
                <w:b/>
              </w:rPr>
            </w:pPr>
            <w:r>
              <w:rPr>
                <w:sz w:val="28"/>
              </w:rPr>
              <w:t>Debe indicar su nombre y el curso al que pertenece. Además puede escribir las respuestas en su cuaderno de ciencias.</w:t>
            </w:r>
          </w:p>
        </w:tc>
      </w:tr>
    </w:tbl>
    <w:p w:rsidR="001448B0" w:rsidRPr="009821F1" w:rsidRDefault="001448B0" w:rsidP="00D57CB4">
      <w:pPr>
        <w:spacing w:after="0" w:line="240" w:lineRule="auto"/>
        <w:rPr>
          <w:b/>
        </w:rPr>
      </w:pPr>
    </w:p>
    <w:sectPr w:rsidR="001448B0" w:rsidRPr="009821F1" w:rsidSect="002204EB">
      <w:headerReference w:type="default" r:id="rId16"/>
      <w:type w:val="continuous"/>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729" w:rsidRDefault="00BF1729" w:rsidP="009821F1">
      <w:pPr>
        <w:spacing w:after="0" w:line="240" w:lineRule="auto"/>
      </w:pPr>
      <w:r>
        <w:separator/>
      </w:r>
    </w:p>
  </w:endnote>
  <w:endnote w:type="continuationSeparator" w:id="1">
    <w:p w:rsidR="00BF1729" w:rsidRDefault="00BF1729" w:rsidP="009821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VistaSansBold">
    <w:altName w:val="Vista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729" w:rsidRDefault="00BF1729" w:rsidP="009821F1">
      <w:pPr>
        <w:spacing w:after="0" w:line="240" w:lineRule="auto"/>
      </w:pPr>
      <w:r>
        <w:separator/>
      </w:r>
    </w:p>
  </w:footnote>
  <w:footnote w:type="continuationSeparator" w:id="1">
    <w:p w:rsidR="00BF1729" w:rsidRDefault="00BF1729" w:rsidP="009821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B9" w:rsidRDefault="00391F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47785"/>
    <w:multiLevelType w:val="hybridMultilevel"/>
    <w:tmpl w:val="19A8A6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4B760DC"/>
    <w:multiLevelType w:val="hybridMultilevel"/>
    <w:tmpl w:val="166CB1BE"/>
    <w:lvl w:ilvl="0" w:tplc="E4228D9C">
      <w:start w:val="5"/>
      <w:numFmt w:val="bullet"/>
      <w:lvlText w:val="-"/>
      <w:lvlJc w:val="left"/>
      <w:pPr>
        <w:ind w:left="6456" w:hanging="360"/>
      </w:pPr>
      <w:rPr>
        <w:rFonts w:ascii="Calibri" w:eastAsiaTheme="minorHAnsi" w:hAnsi="Calibri" w:cs="Calibri" w:hint="default"/>
        <w:sz w:val="22"/>
      </w:rPr>
    </w:lvl>
    <w:lvl w:ilvl="1" w:tplc="340A0003" w:tentative="1">
      <w:start w:val="1"/>
      <w:numFmt w:val="bullet"/>
      <w:lvlText w:val="o"/>
      <w:lvlJc w:val="left"/>
      <w:pPr>
        <w:ind w:left="7176" w:hanging="360"/>
      </w:pPr>
      <w:rPr>
        <w:rFonts w:ascii="Courier New" w:hAnsi="Courier New" w:cs="Courier New" w:hint="default"/>
      </w:rPr>
    </w:lvl>
    <w:lvl w:ilvl="2" w:tplc="340A0005" w:tentative="1">
      <w:start w:val="1"/>
      <w:numFmt w:val="bullet"/>
      <w:lvlText w:val=""/>
      <w:lvlJc w:val="left"/>
      <w:pPr>
        <w:ind w:left="7896" w:hanging="360"/>
      </w:pPr>
      <w:rPr>
        <w:rFonts w:ascii="Wingdings" w:hAnsi="Wingdings" w:hint="default"/>
      </w:rPr>
    </w:lvl>
    <w:lvl w:ilvl="3" w:tplc="340A0001" w:tentative="1">
      <w:start w:val="1"/>
      <w:numFmt w:val="bullet"/>
      <w:lvlText w:val=""/>
      <w:lvlJc w:val="left"/>
      <w:pPr>
        <w:ind w:left="8616" w:hanging="360"/>
      </w:pPr>
      <w:rPr>
        <w:rFonts w:ascii="Symbol" w:hAnsi="Symbol" w:hint="default"/>
      </w:rPr>
    </w:lvl>
    <w:lvl w:ilvl="4" w:tplc="340A0003" w:tentative="1">
      <w:start w:val="1"/>
      <w:numFmt w:val="bullet"/>
      <w:lvlText w:val="o"/>
      <w:lvlJc w:val="left"/>
      <w:pPr>
        <w:ind w:left="9336" w:hanging="360"/>
      </w:pPr>
      <w:rPr>
        <w:rFonts w:ascii="Courier New" w:hAnsi="Courier New" w:cs="Courier New" w:hint="default"/>
      </w:rPr>
    </w:lvl>
    <w:lvl w:ilvl="5" w:tplc="340A0005" w:tentative="1">
      <w:start w:val="1"/>
      <w:numFmt w:val="bullet"/>
      <w:lvlText w:val=""/>
      <w:lvlJc w:val="left"/>
      <w:pPr>
        <w:ind w:left="10056" w:hanging="360"/>
      </w:pPr>
      <w:rPr>
        <w:rFonts w:ascii="Wingdings" w:hAnsi="Wingdings" w:hint="default"/>
      </w:rPr>
    </w:lvl>
    <w:lvl w:ilvl="6" w:tplc="340A0001" w:tentative="1">
      <w:start w:val="1"/>
      <w:numFmt w:val="bullet"/>
      <w:lvlText w:val=""/>
      <w:lvlJc w:val="left"/>
      <w:pPr>
        <w:ind w:left="10776" w:hanging="360"/>
      </w:pPr>
      <w:rPr>
        <w:rFonts w:ascii="Symbol" w:hAnsi="Symbol" w:hint="default"/>
      </w:rPr>
    </w:lvl>
    <w:lvl w:ilvl="7" w:tplc="340A0003" w:tentative="1">
      <w:start w:val="1"/>
      <w:numFmt w:val="bullet"/>
      <w:lvlText w:val="o"/>
      <w:lvlJc w:val="left"/>
      <w:pPr>
        <w:ind w:left="11496" w:hanging="360"/>
      </w:pPr>
      <w:rPr>
        <w:rFonts w:ascii="Courier New" w:hAnsi="Courier New" w:cs="Courier New" w:hint="default"/>
      </w:rPr>
    </w:lvl>
    <w:lvl w:ilvl="8" w:tplc="340A0005" w:tentative="1">
      <w:start w:val="1"/>
      <w:numFmt w:val="bullet"/>
      <w:lvlText w:val=""/>
      <w:lvlJc w:val="left"/>
      <w:pPr>
        <w:ind w:left="12216" w:hanging="360"/>
      </w:pPr>
      <w:rPr>
        <w:rFonts w:ascii="Wingdings" w:hAnsi="Wingdings" w:hint="default"/>
      </w:rPr>
    </w:lvl>
  </w:abstractNum>
  <w:abstractNum w:abstractNumId="2">
    <w:nsid w:val="15093B3A"/>
    <w:multiLevelType w:val="hybridMultilevel"/>
    <w:tmpl w:val="D8804D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8167F9B"/>
    <w:multiLevelType w:val="hybridMultilevel"/>
    <w:tmpl w:val="B126A29A"/>
    <w:lvl w:ilvl="0" w:tplc="340A000D">
      <w:start w:val="1"/>
      <w:numFmt w:val="bullet"/>
      <w:lvlText w:val=""/>
      <w:lvlJc w:val="left"/>
      <w:pPr>
        <w:ind w:left="4260" w:hanging="360"/>
      </w:pPr>
      <w:rPr>
        <w:rFonts w:ascii="Wingdings" w:hAnsi="Wingdings"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4">
    <w:nsid w:val="2AF47E14"/>
    <w:multiLevelType w:val="hybridMultilevel"/>
    <w:tmpl w:val="24BE14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1043627"/>
    <w:multiLevelType w:val="hybridMultilevel"/>
    <w:tmpl w:val="749AD1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C344DFC"/>
    <w:multiLevelType w:val="hybridMultilevel"/>
    <w:tmpl w:val="2C3EBB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0182A4E"/>
    <w:multiLevelType w:val="hybridMultilevel"/>
    <w:tmpl w:val="A6EC540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2AB5D82"/>
    <w:multiLevelType w:val="hybridMultilevel"/>
    <w:tmpl w:val="032AE0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631113F"/>
    <w:multiLevelType w:val="hybridMultilevel"/>
    <w:tmpl w:val="8BF006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D1573B4"/>
    <w:multiLevelType w:val="hybridMultilevel"/>
    <w:tmpl w:val="1FA6AC54"/>
    <w:lvl w:ilvl="0" w:tplc="8F5413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4837670"/>
    <w:multiLevelType w:val="hybridMultilevel"/>
    <w:tmpl w:val="D4820C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5B41C75"/>
    <w:multiLevelType w:val="hybridMultilevel"/>
    <w:tmpl w:val="F10858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AB92527"/>
    <w:multiLevelType w:val="hybridMultilevel"/>
    <w:tmpl w:val="013805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FD53E99"/>
    <w:multiLevelType w:val="hybridMultilevel"/>
    <w:tmpl w:val="7D1659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61A41D0"/>
    <w:multiLevelType w:val="hybridMultilevel"/>
    <w:tmpl w:val="B0D43D18"/>
    <w:lvl w:ilvl="0" w:tplc="B64E5E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nsid w:val="680D7919"/>
    <w:multiLevelType w:val="hybridMultilevel"/>
    <w:tmpl w:val="F8E2B192"/>
    <w:lvl w:ilvl="0" w:tplc="C75A4402">
      <w:start w:val="1"/>
      <w:numFmt w:val="bullet"/>
      <w:lvlText w:val="•"/>
      <w:lvlJc w:val="left"/>
      <w:pPr>
        <w:tabs>
          <w:tab w:val="num" w:pos="720"/>
        </w:tabs>
        <w:ind w:left="720" w:hanging="360"/>
      </w:pPr>
      <w:rPr>
        <w:rFonts w:ascii="Arial" w:hAnsi="Arial" w:hint="default"/>
      </w:rPr>
    </w:lvl>
    <w:lvl w:ilvl="1" w:tplc="8CA8A1E0" w:tentative="1">
      <w:start w:val="1"/>
      <w:numFmt w:val="bullet"/>
      <w:lvlText w:val="•"/>
      <w:lvlJc w:val="left"/>
      <w:pPr>
        <w:tabs>
          <w:tab w:val="num" w:pos="1440"/>
        </w:tabs>
        <w:ind w:left="1440" w:hanging="360"/>
      </w:pPr>
      <w:rPr>
        <w:rFonts w:ascii="Arial" w:hAnsi="Arial" w:hint="default"/>
      </w:rPr>
    </w:lvl>
    <w:lvl w:ilvl="2" w:tplc="8638A0FA" w:tentative="1">
      <w:start w:val="1"/>
      <w:numFmt w:val="bullet"/>
      <w:lvlText w:val="•"/>
      <w:lvlJc w:val="left"/>
      <w:pPr>
        <w:tabs>
          <w:tab w:val="num" w:pos="2160"/>
        </w:tabs>
        <w:ind w:left="2160" w:hanging="360"/>
      </w:pPr>
      <w:rPr>
        <w:rFonts w:ascii="Arial" w:hAnsi="Arial" w:hint="default"/>
      </w:rPr>
    </w:lvl>
    <w:lvl w:ilvl="3" w:tplc="3612CB2E" w:tentative="1">
      <w:start w:val="1"/>
      <w:numFmt w:val="bullet"/>
      <w:lvlText w:val="•"/>
      <w:lvlJc w:val="left"/>
      <w:pPr>
        <w:tabs>
          <w:tab w:val="num" w:pos="2880"/>
        </w:tabs>
        <w:ind w:left="2880" w:hanging="360"/>
      </w:pPr>
      <w:rPr>
        <w:rFonts w:ascii="Arial" w:hAnsi="Arial" w:hint="default"/>
      </w:rPr>
    </w:lvl>
    <w:lvl w:ilvl="4" w:tplc="586475E0" w:tentative="1">
      <w:start w:val="1"/>
      <w:numFmt w:val="bullet"/>
      <w:lvlText w:val="•"/>
      <w:lvlJc w:val="left"/>
      <w:pPr>
        <w:tabs>
          <w:tab w:val="num" w:pos="3600"/>
        </w:tabs>
        <w:ind w:left="3600" w:hanging="360"/>
      </w:pPr>
      <w:rPr>
        <w:rFonts w:ascii="Arial" w:hAnsi="Arial" w:hint="default"/>
      </w:rPr>
    </w:lvl>
    <w:lvl w:ilvl="5" w:tplc="88E09738" w:tentative="1">
      <w:start w:val="1"/>
      <w:numFmt w:val="bullet"/>
      <w:lvlText w:val="•"/>
      <w:lvlJc w:val="left"/>
      <w:pPr>
        <w:tabs>
          <w:tab w:val="num" w:pos="4320"/>
        </w:tabs>
        <w:ind w:left="4320" w:hanging="360"/>
      </w:pPr>
      <w:rPr>
        <w:rFonts w:ascii="Arial" w:hAnsi="Arial" w:hint="default"/>
      </w:rPr>
    </w:lvl>
    <w:lvl w:ilvl="6" w:tplc="CDA49050" w:tentative="1">
      <w:start w:val="1"/>
      <w:numFmt w:val="bullet"/>
      <w:lvlText w:val="•"/>
      <w:lvlJc w:val="left"/>
      <w:pPr>
        <w:tabs>
          <w:tab w:val="num" w:pos="5040"/>
        </w:tabs>
        <w:ind w:left="5040" w:hanging="360"/>
      </w:pPr>
      <w:rPr>
        <w:rFonts w:ascii="Arial" w:hAnsi="Arial" w:hint="default"/>
      </w:rPr>
    </w:lvl>
    <w:lvl w:ilvl="7" w:tplc="D7F43746" w:tentative="1">
      <w:start w:val="1"/>
      <w:numFmt w:val="bullet"/>
      <w:lvlText w:val="•"/>
      <w:lvlJc w:val="left"/>
      <w:pPr>
        <w:tabs>
          <w:tab w:val="num" w:pos="5760"/>
        </w:tabs>
        <w:ind w:left="5760" w:hanging="360"/>
      </w:pPr>
      <w:rPr>
        <w:rFonts w:ascii="Arial" w:hAnsi="Arial" w:hint="default"/>
      </w:rPr>
    </w:lvl>
    <w:lvl w:ilvl="8" w:tplc="0B7AB324" w:tentative="1">
      <w:start w:val="1"/>
      <w:numFmt w:val="bullet"/>
      <w:lvlText w:val="•"/>
      <w:lvlJc w:val="left"/>
      <w:pPr>
        <w:tabs>
          <w:tab w:val="num" w:pos="6480"/>
        </w:tabs>
        <w:ind w:left="6480" w:hanging="360"/>
      </w:pPr>
      <w:rPr>
        <w:rFonts w:ascii="Arial" w:hAnsi="Arial" w:hint="default"/>
      </w:rPr>
    </w:lvl>
  </w:abstractNum>
  <w:abstractNum w:abstractNumId="17">
    <w:nsid w:val="79F45745"/>
    <w:multiLevelType w:val="hybridMultilevel"/>
    <w:tmpl w:val="7CFC4B7E"/>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17"/>
  </w:num>
  <w:num w:numId="5">
    <w:abstractNumId w:val="15"/>
  </w:num>
  <w:num w:numId="6">
    <w:abstractNumId w:val="16"/>
  </w:num>
  <w:num w:numId="7">
    <w:abstractNumId w:val="1"/>
  </w:num>
  <w:num w:numId="8">
    <w:abstractNumId w:val="7"/>
  </w:num>
  <w:num w:numId="9">
    <w:abstractNumId w:val="10"/>
  </w:num>
  <w:num w:numId="10">
    <w:abstractNumId w:val="5"/>
  </w:num>
  <w:num w:numId="11">
    <w:abstractNumId w:val="4"/>
  </w:num>
  <w:num w:numId="12">
    <w:abstractNumId w:val="2"/>
  </w:num>
  <w:num w:numId="13">
    <w:abstractNumId w:val="13"/>
  </w:num>
  <w:num w:numId="14">
    <w:abstractNumId w:val="12"/>
  </w:num>
  <w:num w:numId="15">
    <w:abstractNumId w:val="14"/>
  </w:num>
  <w:num w:numId="16">
    <w:abstractNumId w:val="0"/>
  </w:num>
  <w:num w:numId="17">
    <w:abstractNumId w:val="11"/>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evenAndOddHeaders/>
  <w:drawingGridHorizontalSpacing w:val="110"/>
  <w:displayHorizontalDrawingGridEvery w:val="2"/>
  <w:characterSpacingControl w:val="doNotCompress"/>
  <w:hdrShapeDefaults>
    <o:shapedefaults v:ext="edit" spidmax="66562"/>
  </w:hdrShapeDefaults>
  <w:footnotePr>
    <w:footnote w:id="0"/>
    <w:footnote w:id="1"/>
  </w:footnotePr>
  <w:endnotePr>
    <w:endnote w:id="0"/>
    <w:endnote w:id="1"/>
  </w:endnotePr>
  <w:compat/>
  <w:rsids>
    <w:rsidRoot w:val="009E3C70"/>
    <w:rsid w:val="000052E4"/>
    <w:rsid w:val="000151FE"/>
    <w:rsid w:val="00015ADC"/>
    <w:rsid w:val="00017FC4"/>
    <w:rsid w:val="00020CF2"/>
    <w:rsid w:val="000227B3"/>
    <w:rsid w:val="00040C0A"/>
    <w:rsid w:val="00043CEC"/>
    <w:rsid w:val="00044D32"/>
    <w:rsid w:val="0005361B"/>
    <w:rsid w:val="000635DC"/>
    <w:rsid w:val="0006457C"/>
    <w:rsid w:val="00064F6E"/>
    <w:rsid w:val="000859C2"/>
    <w:rsid w:val="00086CCB"/>
    <w:rsid w:val="0009309A"/>
    <w:rsid w:val="000A01EB"/>
    <w:rsid w:val="000A3A22"/>
    <w:rsid w:val="000B238F"/>
    <w:rsid w:val="000B6CAA"/>
    <w:rsid w:val="000D098C"/>
    <w:rsid w:val="000D0ABA"/>
    <w:rsid w:val="000D2A11"/>
    <w:rsid w:val="000D324D"/>
    <w:rsid w:val="000F0D57"/>
    <w:rsid w:val="000F45F8"/>
    <w:rsid w:val="00101A15"/>
    <w:rsid w:val="00101FB7"/>
    <w:rsid w:val="00103610"/>
    <w:rsid w:val="00115F8F"/>
    <w:rsid w:val="00122A17"/>
    <w:rsid w:val="00126FA7"/>
    <w:rsid w:val="0013200F"/>
    <w:rsid w:val="00140C7C"/>
    <w:rsid w:val="001448B0"/>
    <w:rsid w:val="00170226"/>
    <w:rsid w:val="0017026E"/>
    <w:rsid w:val="00172FA7"/>
    <w:rsid w:val="0017343E"/>
    <w:rsid w:val="0017347A"/>
    <w:rsid w:val="0018179E"/>
    <w:rsid w:val="0018237E"/>
    <w:rsid w:val="00182BBC"/>
    <w:rsid w:val="0018575F"/>
    <w:rsid w:val="00187547"/>
    <w:rsid w:val="0019337E"/>
    <w:rsid w:val="00197CEC"/>
    <w:rsid w:val="001A35DA"/>
    <w:rsid w:val="001A4514"/>
    <w:rsid w:val="001A4761"/>
    <w:rsid w:val="001B546D"/>
    <w:rsid w:val="001C740E"/>
    <w:rsid w:val="001C7966"/>
    <w:rsid w:val="001D2163"/>
    <w:rsid w:val="001D5C0F"/>
    <w:rsid w:val="001E7F87"/>
    <w:rsid w:val="001F5DC4"/>
    <w:rsid w:val="001F7D85"/>
    <w:rsid w:val="00202518"/>
    <w:rsid w:val="002048D2"/>
    <w:rsid w:val="0021019D"/>
    <w:rsid w:val="002138FA"/>
    <w:rsid w:val="00214D17"/>
    <w:rsid w:val="00216B05"/>
    <w:rsid w:val="00216D6F"/>
    <w:rsid w:val="002204EB"/>
    <w:rsid w:val="00227592"/>
    <w:rsid w:val="002301E7"/>
    <w:rsid w:val="0023592D"/>
    <w:rsid w:val="0024513F"/>
    <w:rsid w:val="00247705"/>
    <w:rsid w:val="002560F5"/>
    <w:rsid w:val="002579ED"/>
    <w:rsid w:val="002615A2"/>
    <w:rsid w:val="0026399F"/>
    <w:rsid w:val="0026420B"/>
    <w:rsid w:val="00275699"/>
    <w:rsid w:val="0028217E"/>
    <w:rsid w:val="002957BB"/>
    <w:rsid w:val="002A46D5"/>
    <w:rsid w:val="002B32BE"/>
    <w:rsid w:val="002B60DA"/>
    <w:rsid w:val="002B7A22"/>
    <w:rsid w:val="002C07B7"/>
    <w:rsid w:val="002C79F2"/>
    <w:rsid w:val="002E0AEA"/>
    <w:rsid w:val="002E479B"/>
    <w:rsid w:val="002E72B5"/>
    <w:rsid w:val="002E776D"/>
    <w:rsid w:val="002F0DB0"/>
    <w:rsid w:val="003246F4"/>
    <w:rsid w:val="003248FD"/>
    <w:rsid w:val="00330C9A"/>
    <w:rsid w:val="003370AF"/>
    <w:rsid w:val="003456C7"/>
    <w:rsid w:val="00346587"/>
    <w:rsid w:val="00363343"/>
    <w:rsid w:val="00363C0E"/>
    <w:rsid w:val="00385788"/>
    <w:rsid w:val="003903B5"/>
    <w:rsid w:val="00391FB9"/>
    <w:rsid w:val="00395282"/>
    <w:rsid w:val="003A0132"/>
    <w:rsid w:val="003A09A5"/>
    <w:rsid w:val="003A6DB4"/>
    <w:rsid w:val="003B2E60"/>
    <w:rsid w:val="003B51F2"/>
    <w:rsid w:val="003D58CE"/>
    <w:rsid w:val="003F0036"/>
    <w:rsid w:val="00403D3D"/>
    <w:rsid w:val="004078D6"/>
    <w:rsid w:val="00413F20"/>
    <w:rsid w:val="00416DCB"/>
    <w:rsid w:val="0042028C"/>
    <w:rsid w:val="00423700"/>
    <w:rsid w:val="004255F5"/>
    <w:rsid w:val="0043206C"/>
    <w:rsid w:val="0043709C"/>
    <w:rsid w:val="004432FB"/>
    <w:rsid w:val="004474A3"/>
    <w:rsid w:val="00451492"/>
    <w:rsid w:val="004605BF"/>
    <w:rsid w:val="00463258"/>
    <w:rsid w:val="00467714"/>
    <w:rsid w:val="00485A53"/>
    <w:rsid w:val="004A0B63"/>
    <w:rsid w:val="004A6B9C"/>
    <w:rsid w:val="004A7FC6"/>
    <w:rsid w:val="004B298F"/>
    <w:rsid w:val="004B3A91"/>
    <w:rsid w:val="004D7E40"/>
    <w:rsid w:val="004E17D2"/>
    <w:rsid w:val="004F3DEF"/>
    <w:rsid w:val="0050221F"/>
    <w:rsid w:val="00503561"/>
    <w:rsid w:val="00503972"/>
    <w:rsid w:val="005071E2"/>
    <w:rsid w:val="00513CB9"/>
    <w:rsid w:val="005312D7"/>
    <w:rsid w:val="00541993"/>
    <w:rsid w:val="00542A98"/>
    <w:rsid w:val="0054520F"/>
    <w:rsid w:val="00546379"/>
    <w:rsid w:val="0054752B"/>
    <w:rsid w:val="00554A70"/>
    <w:rsid w:val="00570172"/>
    <w:rsid w:val="005809D9"/>
    <w:rsid w:val="00584576"/>
    <w:rsid w:val="0059414D"/>
    <w:rsid w:val="00596C59"/>
    <w:rsid w:val="005A09FC"/>
    <w:rsid w:val="005B58AA"/>
    <w:rsid w:val="005C4667"/>
    <w:rsid w:val="005C5907"/>
    <w:rsid w:val="005C71E1"/>
    <w:rsid w:val="005D466C"/>
    <w:rsid w:val="005E204B"/>
    <w:rsid w:val="005E50DE"/>
    <w:rsid w:val="0060151B"/>
    <w:rsid w:val="006041AD"/>
    <w:rsid w:val="00606337"/>
    <w:rsid w:val="00622321"/>
    <w:rsid w:val="006250C5"/>
    <w:rsid w:val="00625CAB"/>
    <w:rsid w:val="0062661C"/>
    <w:rsid w:val="00626B1F"/>
    <w:rsid w:val="006342CF"/>
    <w:rsid w:val="00635EB4"/>
    <w:rsid w:val="0064202F"/>
    <w:rsid w:val="006535A7"/>
    <w:rsid w:val="0065512F"/>
    <w:rsid w:val="006555CD"/>
    <w:rsid w:val="00661974"/>
    <w:rsid w:val="00683DD0"/>
    <w:rsid w:val="00686002"/>
    <w:rsid w:val="00692A98"/>
    <w:rsid w:val="00695EB5"/>
    <w:rsid w:val="006A481F"/>
    <w:rsid w:val="006B05FC"/>
    <w:rsid w:val="006C0475"/>
    <w:rsid w:val="006D1A41"/>
    <w:rsid w:val="006E37F4"/>
    <w:rsid w:val="006E489B"/>
    <w:rsid w:val="006F0091"/>
    <w:rsid w:val="0070021A"/>
    <w:rsid w:val="00710AE0"/>
    <w:rsid w:val="00754BF2"/>
    <w:rsid w:val="00761124"/>
    <w:rsid w:val="0076215E"/>
    <w:rsid w:val="00764221"/>
    <w:rsid w:val="00765357"/>
    <w:rsid w:val="00766899"/>
    <w:rsid w:val="00770D6B"/>
    <w:rsid w:val="007726AD"/>
    <w:rsid w:val="00775342"/>
    <w:rsid w:val="00785CA6"/>
    <w:rsid w:val="00792C4C"/>
    <w:rsid w:val="0079452F"/>
    <w:rsid w:val="00794ECA"/>
    <w:rsid w:val="007A1CD1"/>
    <w:rsid w:val="007A4599"/>
    <w:rsid w:val="007C0CC6"/>
    <w:rsid w:val="007D0CA2"/>
    <w:rsid w:val="007D0EA5"/>
    <w:rsid w:val="007D4806"/>
    <w:rsid w:val="007E20D0"/>
    <w:rsid w:val="007E3770"/>
    <w:rsid w:val="007E4631"/>
    <w:rsid w:val="007E5C06"/>
    <w:rsid w:val="007F2D92"/>
    <w:rsid w:val="008021D0"/>
    <w:rsid w:val="008150C8"/>
    <w:rsid w:val="00816732"/>
    <w:rsid w:val="00816AC8"/>
    <w:rsid w:val="00817AA0"/>
    <w:rsid w:val="00821CB6"/>
    <w:rsid w:val="008253B6"/>
    <w:rsid w:val="00833AA1"/>
    <w:rsid w:val="008471D4"/>
    <w:rsid w:val="00847E43"/>
    <w:rsid w:val="00854FA0"/>
    <w:rsid w:val="008629F1"/>
    <w:rsid w:val="00865493"/>
    <w:rsid w:val="00866984"/>
    <w:rsid w:val="00867EC0"/>
    <w:rsid w:val="0087017F"/>
    <w:rsid w:val="008722A8"/>
    <w:rsid w:val="0087760C"/>
    <w:rsid w:val="00882258"/>
    <w:rsid w:val="00894145"/>
    <w:rsid w:val="0089714D"/>
    <w:rsid w:val="0089762C"/>
    <w:rsid w:val="008A1901"/>
    <w:rsid w:val="008A79DA"/>
    <w:rsid w:val="008B4DA4"/>
    <w:rsid w:val="008B5600"/>
    <w:rsid w:val="008C683A"/>
    <w:rsid w:val="008E1D80"/>
    <w:rsid w:val="008E307F"/>
    <w:rsid w:val="008E7A0E"/>
    <w:rsid w:val="00906714"/>
    <w:rsid w:val="00907C42"/>
    <w:rsid w:val="00917A2E"/>
    <w:rsid w:val="00917EC4"/>
    <w:rsid w:val="00922A69"/>
    <w:rsid w:val="00927EB4"/>
    <w:rsid w:val="009314B2"/>
    <w:rsid w:val="00934BB6"/>
    <w:rsid w:val="009363C6"/>
    <w:rsid w:val="009405E3"/>
    <w:rsid w:val="00954B53"/>
    <w:rsid w:val="009624C5"/>
    <w:rsid w:val="00965CA7"/>
    <w:rsid w:val="0097162A"/>
    <w:rsid w:val="009777EB"/>
    <w:rsid w:val="009821F1"/>
    <w:rsid w:val="00987DE0"/>
    <w:rsid w:val="00992CCD"/>
    <w:rsid w:val="00996153"/>
    <w:rsid w:val="009C3012"/>
    <w:rsid w:val="009D0662"/>
    <w:rsid w:val="009D2A3C"/>
    <w:rsid w:val="009E3560"/>
    <w:rsid w:val="009E3C70"/>
    <w:rsid w:val="009E4F68"/>
    <w:rsid w:val="009F1E1C"/>
    <w:rsid w:val="009F4AF2"/>
    <w:rsid w:val="00A01DF6"/>
    <w:rsid w:val="00A061F7"/>
    <w:rsid w:val="00A0755A"/>
    <w:rsid w:val="00A077E5"/>
    <w:rsid w:val="00A110BF"/>
    <w:rsid w:val="00A13F90"/>
    <w:rsid w:val="00A23EDA"/>
    <w:rsid w:val="00A23FF1"/>
    <w:rsid w:val="00A2600F"/>
    <w:rsid w:val="00A30A51"/>
    <w:rsid w:val="00A46BC1"/>
    <w:rsid w:val="00A55912"/>
    <w:rsid w:val="00A6323A"/>
    <w:rsid w:val="00A65E21"/>
    <w:rsid w:val="00A80F12"/>
    <w:rsid w:val="00A81F05"/>
    <w:rsid w:val="00A84DBD"/>
    <w:rsid w:val="00A864A2"/>
    <w:rsid w:val="00A922F9"/>
    <w:rsid w:val="00A94838"/>
    <w:rsid w:val="00A97DE3"/>
    <w:rsid w:val="00AB2876"/>
    <w:rsid w:val="00AB3D3E"/>
    <w:rsid w:val="00AC53FF"/>
    <w:rsid w:val="00AC6592"/>
    <w:rsid w:val="00AC7D14"/>
    <w:rsid w:val="00AD0B84"/>
    <w:rsid w:val="00AE2B5E"/>
    <w:rsid w:val="00AE3580"/>
    <w:rsid w:val="00AE43C4"/>
    <w:rsid w:val="00AE5DF1"/>
    <w:rsid w:val="00AF0B92"/>
    <w:rsid w:val="00AF3653"/>
    <w:rsid w:val="00B0374B"/>
    <w:rsid w:val="00B0430D"/>
    <w:rsid w:val="00B10396"/>
    <w:rsid w:val="00B10E5F"/>
    <w:rsid w:val="00B124F9"/>
    <w:rsid w:val="00B150F0"/>
    <w:rsid w:val="00B155A9"/>
    <w:rsid w:val="00B22C33"/>
    <w:rsid w:val="00B33B0F"/>
    <w:rsid w:val="00B3466A"/>
    <w:rsid w:val="00B44963"/>
    <w:rsid w:val="00B7027D"/>
    <w:rsid w:val="00B81F9C"/>
    <w:rsid w:val="00B87694"/>
    <w:rsid w:val="00B87E7D"/>
    <w:rsid w:val="00B9041B"/>
    <w:rsid w:val="00B963CA"/>
    <w:rsid w:val="00B97BDF"/>
    <w:rsid w:val="00BB0093"/>
    <w:rsid w:val="00BB29A1"/>
    <w:rsid w:val="00BB684A"/>
    <w:rsid w:val="00BC6876"/>
    <w:rsid w:val="00BF1051"/>
    <w:rsid w:val="00BF1729"/>
    <w:rsid w:val="00BF2411"/>
    <w:rsid w:val="00BF5A06"/>
    <w:rsid w:val="00BF6CBB"/>
    <w:rsid w:val="00C01694"/>
    <w:rsid w:val="00C0478C"/>
    <w:rsid w:val="00C138A5"/>
    <w:rsid w:val="00C16080"/>
    <w:rsid w:val="00C167A0"/>
    <w:rsid w:val="00C22989"/>
    <w:rsid w:val="00C22F50"/>
    <w:rsid w:val="00C24881"/>
    <w:rsid w:val="00C24C43"/>
    <w:rsid w:val="00C30608"/>
    <w:rsid w:val="00C308E6"/>
    <w:rsid w:val="00C31CEB"/>
    <w:rsid w:val="00C433F3"/>
    <w:rsid w:val="00C43B0A"/>
    <w:rsid w:val="00C5005D"/>
    <w:rsid w:val="00C51C43"/>
    <w:rsid w:val="00C57192"/>
    <w:rsid w:val="00C574DC"/>
    <w:rsid w:val="00C66BDA"/>
    <w:rsid w:val="00C77B65"/>
    <w:rsid w:val="00C82027"/>
    <w:rsid w:val="00C902F6"/>
    <w:rsid w:val="00C93038"/>
    <w:rsid w:val="00CA40F5"/>
    <w:rsid w:val="00CB174D"/>
    <w:rsid w:val="00CB2704"/>
    <w:rsid w:val="00CB410F"/>
    <w:rsid w:val="00CC1B53"/>
    <w:rsid w:val="00CC6C58"/>
    <w:rsid w:val="00CC6D44"/>
    <w:rsid w:val="00CC7784"/>
    <w:rsid w:val="00CE136E"/>
    <w:rsid w:val="00CE3953"/>
    <w:rsid w:val="00CE47D0"/>
    <w:rsid w:val="00CF2C37"/>
    <w:rsid w:val="00D007D1"/>
    <w:rsid w:val="00D01801"/>
    <w:rsid w:val="00D04CE1"/>
    <w:rsid w:val="00D13F35"/>
    <w:rsid w:val="00D161F6"/>
    <w:rsid w:val="00D162DD"/>
    <w:rsid w:val="00D263E0"/>
    <w:rsid w:val="00D43665"/>
    <w:rsid w:val="00D5380E"/>
    <w:rsid w:val="00D57CB4"/>
    <w:rsid w:val="00D616BB"/>
    <w:rsid w:val="00D71BD3"/>
    <w:rsid w:val="00D74D99"/>
    <w:rsid w:val="00D77D59"/>
    <w:rsid w:val="00D83057"/>
    <w:rsid w:val="00D86771"/>
    <w:rsid w:val="00DA0AF1"/>
    <w:rsid w:val="00DA2E69"/>
    <w:rsid w:val="00DB30F6"/>
    <w:rsid w:val="00DB77F1"/>
    <w:rsid w:val="00DC11F1"/>
    <w:rsid w:val="00DD0A3C"/>
    <w:rsid w:val="00DE12BF"/>
    <w:rsid w:val="00E123B6"/>
    <w:rsid w:val="00E14AE0"/>
    <w:rsid w:val="00E1624D"/>
    <w:rsid w:val="00E26D49"/>
    <w:rsid w:val="00E34350"/>
    <w:rsid w:val="00E35648"/>
    <w:rsid w:val="00E37080"/>
    <w:rsid w:val="00E37764"/>
    <w:rsid w:val="00E40BFA"/>
    <w:rsid w:val="00E56028"/>
    <w:rsid w:val="00E63CA7"/>
    <w:rsid w:val="00E73AD0"/>
    <w:rsid w:val="00E8562B"/>
    <w:rsid w:val="00E9285E"/>
    <w:rsid w:val="00E95B6B"/>
    <w:rsid w:val="00EA19DA"/>
    <w:rsid w:val="00EA32BA"/>
    <w:rsid w:val="00EA4B66"/>
    <w:rsid w:val="00EB16D1"/>
    <w:rsid w:val="00ED2E88"/>
    <w:rsid w:val="00EE607F"/>
    <w:rsid w:val="00EF40FD"/>
    <w:rsid w:val="00EF7B63"/>
    <w:rsid w:val="00F013AA"/>
    <w:rsid w:val="00F036CD"/>
    <w:rsid w:val="00F03ED9"/>
    <w:rsid w:val="00F161FC"/>
    <w:rsid w:val="00F175F4"/>
    <w:rsid w:val="00F241FE"/>
    <w:rsid w:val="00F263D5"/>
    <w:rsid w:val="00F30914"/>
    <w:rsid w:val="00F31453"/>
    <w:rsid w:val="00F37554"/>
    <w:rsid w:val="00F41AB1"/>
    <w:rsid w:val="00F43DE7"/>
    <w:rsid w:val="00F541D8"/>
    <w:rsid w:val="00F60944"/>
    <w:rsid w:val="00F6234B"/>
    <w:rsid w:val="00F6766B"/>
    <w:rsid w:val="00F7251B"/>
    <w:rsid w:val="00F80275"/>
    <w:rsid w:val="00F87F17"/>
    <w:rsid w:val="00FA0349"/>
    <w:rsid w:val="00FB2D66"/>
    <w:rsid w:val="00FB4E34"/>
    <w:rsid w:val="00FB78E1"/>
    <w:rsid w:val="00FC5E80"/>
    <w:rsid w:val="00FD6BDD"/>
    <w:rsid w:val="00FE363D"/>
    <w:rsid w:val="00FE56A4"/>
    <w:rsid w:val="00FE5DA2"/>
    <w:rsid w:val="00FF09A8"/>
    <w:rsid w:val="00FF60CD"/>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BC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styleId="Hipervnculo">
    <w:name w:val="Hyperlink"/>
    <w:basedOn w:val="Fuentedeprrafopredeter"/>
    <w:uiPriority w:val="99"/>
    <w:unhideWhenUsed/>
    <w:rsid w:val="00FF60CD"/>
    <w:rPr>
      <w:color w:val="0000FF"/>
      <w:u w:val="single"/>
    </w:rPr>
  </w:style>
</w:styles>
</file>

<file path=word/webSettings.xml><?xml version="1.0" encoding="utf-8"?>
<w:webSettings xmlns:r="http://schemas.openxmlformats.org/officeDocument/2006/relationships" xmlns:w="http://schemas.openxmlformats.org/wordprocessingml/2006/main">
  <w:divs>
    <w:div w:id="120928179">
      <w:bodyDiv w:val="1"/>
      <w:marLeft w:val="0"/>
      <w:marRight w:val="0"/>
      <w:marTop w:val="0"/>
      <w:marBottom w:val="0"/>
      <w:divBdr>
        <w:top w:val="none" w:sz="0" w:space="0" w:color="auto"/>
        <w:left w:val="none" w:sz="0" w:space="0" w:color="auto"/>
        <w:bottom w:val="none" w:sz="0" w:space="0" w:color="auto"/>
        <w:right w:val="none" w:sz="0" w:space="0" w:color="auto"/>
      </w:divBdr>
      <w:divsChild>
        <w:div w:id="598685761">
          <w:marLeft w:val="0"/>
          <w:marRight w:val="0"/>
          <w:marTop w:val="0"/>
          <w:marBottom w:val="0"/>
          <w:divBdr>
            <w:top w:val="none" w:sz="0" w:space="0" w:color="auto"/>
            <w:left w:val="none" w:sz="0" w:space="0" w:color="auto"/>
            <w:bottom w:val="none" w:sz="0" w:space="0" w:color="auto"/>
            <w:right w:val="none" w:sz="0" w:space="0" w:color="auto"/>
          </w:divBdr>
        </w:div>
      </w:divsChild>
    </w:div>
    <w:div w:id="932323753">
      <w:bodyDiv w:val="1"/>
      <w:marLeft w:val="0"/>
      <w:marRight w:val="0"/>
      <w:marTop w:val="0"/>
      <w:marBottom w:val="0"/>
      <w:divBdr>
        <w:top w:val="none" w:sz="0" w:space="0" w:color="auto"/>
        <w:left w:val="none" w:sz="0" w:space="0" w:color="auto"/>
        <w:bottom w:val="none" w:sz="0" w:space="0" w:color="auto"/>
        <w:right w:val="none" w:sz="0" w:space="0" w:color="auto"/>
      </w:divBdr>
    </w:div>
    <w:div w:id="1056319714">
      <w:bodyDiv w:val="1"/>
      <w:marLeft w:val="0"/>
      <w:marRight w:val="0"/>
      <w:marTop w:val="0"/>
      <w:marBottom w:val="0"/>
      <w:divBdr>
        <w:top w:val="none" w:sz="0" w:space="0" w:color="auto"/>
        <w:left w:val="none" w:sz="0" w:space="0" w:color="auto"/>
        <w:bottom w:val="none" w:sz="0" w:space="0" w:color="auto"/>
        <w:right w:val="none" w:sz="0" w:space="0" w:color="auto"/>
      </w:divBdr>
    </w:div>
    <w:div w:id="1212888442">
      <w:bodyDiv w:val="1"/>
      <w:marLeft w:val="0"/>
      <w:marRight w:val="0"/>
      <w:marTop w:val="0"/>
      <w:marBottom w:val="0"/>
      <w:divBdr>
        <w:top w:val="none" w:sz="0" w:space="0" w:color="auto"/>
        <w:left w:val="none" w:sz="0" w:space="0" w:color="auto"/>
        <w:bottom w:val="none" w:sz="0" w:space="0" w:color="auto"/>
        <w:right w:val="none" w:sz="0" w:space="0" w:color="auto"/>
      </w:divBdr>
    </w:div>
    <w:div w:id="1589460218">
      <w:bodyDiv w:val="1"/>
      <w:marLeft w:val="0"/>
      <w:marRight w:val="0"/>
      <w:marTop w:val="0"/>
      <w:marBottom w:val="0"/>
      <w:divBdr>
        <w:top w:val="none" w:sz="0" w:space="0" w:color="auto"/>
        <w:left w:val="none" w:sz="0" w:space="0" w:color="auto"/>
        <w:bottom w:val="none" w:sz="0" w:space="0" w:color="auto"/>
        <w:right w:val="none" w:sz="0" w:space="0" w:color="auto"/>
      </w:divBdr>
      <w:divsChild>
        <w:div w:id="890992928">
          <w:marLeft w:val="0"/>
          <w:marRight w:val="0"/>
          <w:marTop w:val="0"/>
          <w:marBottom w:val="0"/>
          <w:divBdr>
            <w:top w:val="none" w:sz="0" w:space="0" w:color="auto"/>
            <w:left w:val="none" w:sz="0" w:space="0" w:color="auto"/>
            <w:bottom w:val="none" w:sz="0" w:space="0" w:color="auto"/>
            <w:right w:val="none" w:sz="0" w:space="0" w:color="auto"/>
          </w:divBdr>
        </w:div>
      </w:divsChild>
    </w:div>
    <w:div w:id="1941452039">
      <w:bodyDiv w:val="1"/>
      <w:marLeft w:val="0"/>
      <w:marRight w:val="0"/>
      <w:marTop w:val="0"/>
      <w:marBottom w:val="0"/>
      <w:divBdr>
        <w:top w:val="none" w:sz="0" w:space="0" w:color="auto"/>
        <w:left w:val="none" w:sz="0" w:space="0" w:color="auto"/>
        <w:bottom w:val="none" w:sz="0" w:space="0" w:color="auto"/>
        <w:right w:val="none" w:sz="0" w:space="0" w:color="auto"/>
      </w:divBdr>
      <w:divsChild>
        <w:div w:id="821966818">
          <w:marLeft w:val="547"/>
          <w:marRight w:val="0"/>
          <w:marTop w:val="360"/>
          <w:marBottom w:val="0"/>
          <w:divBdr>
            <w:top w:val="none" w:sz="0" w:space="0" w:color="auto"/>
            <w:left w:val="none" w:sz="0" w:space="0" w:color="auto"/>
            <w:bottom w:val="none" w:sz="0" w:space="0" w:color="auto"/>
            <w:right w:val="none" w:sz="0" w:space="0" w:color="auto"/>
          </w:divBdr>
        </w:div>
        <w:div w:id="1966737400">
          <w:marLeft w:val="547"/>
          <w:marRight w:val="0"/>
          <w:marTop w:val="360"/>
          <w:marBottom w:val="0"/>
          <w:divBdr>
            <w:top w:val="none" w:sz="0" w:space="0" w:color="auto"/>
            <w:left w:val="none" w:sz="0" w:space="0" w:color="auto"/>
            <w:bottom w:val="none" w:sz="0" w:space="0" w:color="auto"/>
            <w:right w:val="none" w:sz="0" w:space="0" w:color="auto"/>
          </w:divBdr>
        </w:div>
        <w:div w:id="938030668">
          <w:marLeft w:val="547"/>
          <w:marRight w:val="0"/>
          <w:marTop w:val="360"/>
          <w:marBottom w:val="0"/>
          <w:divBdr>
            <w:top w:val="none" w:sz="0" w:space="0" w:color="auto"/>
            <w:left w:val="none" w:sz="0" w:space="0" w:color="auto"/>
            <w:bottom w:val="none" w:sz="0" w:space="0" w:color="auto"/>
            <w:right w:val="none" w:sz="0" w:space="0" w:color="auto"/>
          </w:divBdr>
        </w:div>
        <w:div w:id="439758375">
          <w:marLeft w:val="547"/>
          <w:marRight w:val="0"/>
          <w:marTop w:val="360"/>
          <w:marBottom w:val="0"/>
          <w:divBdr>
            <w:top w:val="none" w:sz="0" w:space="0" w:color="auto"/>
            <w:left w:val="none" w:sz="0" w:space="0" w:color="auto"/>
            <w:bottom w:val="none" w:sz="0" w:space="0" w:color="auto"/>
            <w:right w:val="none" w:sz="0" w:space="0" w:color="auto"/>
          </w:divBdr>
        </w:div>
        <w:div w:id="866868668">
          <w:marLeft w:val="547"/>
          <w:marRight w:val="0"/>
          <w:marTop w:val="360"/>
          <w:marBottom w:val="0"/>
          <w:divBdr>
            <w:top w:val="none" w:sz="0" w:space="0" w:color="auto"/>
            <w:left w:val="none" w:sz="0" w:space="0" w:color="auto"/>
            <w:bottom w:val="none" w:sz="0" w:space="0" w:color="auto"/>
            <w:right w:val="none" w:sz="0" w:space="0" w:color="auto"/>
          </w:divBdr>
        </w:div>
        <w:div w:id="122500745">
          <w:marLeft w:val="547"/>
          <w:marRight w:val="0"/>
          <w:marTop w:val="360"/>
          <w:marBottom w:val="0"/>
          <w:divBdr>
            <w:top w:val="none" w:sz="0" w:space="0" w:color="auto"/>
            <w:left w:val="none" w:sz="0" w:space="0" w:color="auto"/>
            <w:bottom w:val="none" w:sz="0" w:space="0" w:color="auto"/>
            <w:right w:val="none" w:sz="0" w:space="0" w:color="auto"/>
          </w:divBdr>
        </w:div>
        <w:div w:id="693464041">
          <w:marLeft w:val="547"/>
          <w:marRight w:val="0"/>
          <w:marTop w:val="360"/>
          <w:marBottom w:val="0"/>
          <w:divBdr>
            <w:top w:val="none" w:sz="0" w:space="0" w:color="auto"/>
            <w:left w:val="none" w:sz="0" w:space="0" w:color="auto"/>
            <w:bottom w:val="none" w:sz="0" w:space="0" w:color="auto"/>
            <w:right w:val="none" w:sz="0" w:space="0" w:color="auto"/>
          </w:divBdr>
        </w:div>
        <w:div w:id="499734420">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usan.daroch@cegmb.c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portal.edu.sv/materiales/f3/semana1/1er/ciencia/Guia_autoaprendizaje_estudiante_1er_Bto_Ciencias_f3_s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694E08-2EFC-4180-BAFA-3A440512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1238</Words>
  <Characters>6811</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Susan Daroch Montoya</cp:lastModifiedBy>
  <cp:revision>5</cp:revision>
  <cp:lastPrinted>2016-03-16T12:59:00Z</cp:lastPrinted>
  <dcterms:created xsi:type="dcterms:W3CDTF">2020-07-10T23:13:00Z</dcterms:created>
  <dcterms:modified xsi:type="dcterms:W3CDTF">2020-07-12T18:41:00Z</dcterms:modified>
</cp:coreProperties>
</file>