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F69B6" w:rsidRPr="004078D6" w:rsidRDefault="008F69B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8F69B6" w:rsidRPr="00546379" w:rsidRDefault="008F69B6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8F69B6" w:rsidRPr="004078D6" w:rsidRDefault="008F69B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8F69B6" w:rsidRPr="00546379" w:rsidRDefault="008F69B6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DD2882">
        <w:rPr>
          <w:b/>
          <w:sz w:val="28"/>
        </w:rPr>
        <w:t>Educación Musical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814B76">
        <w:rPr>
          <w:b/>
          <w:sz w:val="28"/>
        </w:rPr>
        <w:t xml:space="preserve"> </w:t>
      </w:r>
      <w:r w:rsidR="005B13B7">
        <w:rPr>
          <w:b/>
          <w:sz w:val="28"/>
        </w:rPr>
        <w:t>Octavo</w:t>
      </w:r>
      <w:bookmarkStart w:id="0" w:name="_GoBack"/>
      <w:bookmarkEnd w:id="0"/>
      <w:r w:rsidR="00DD2882">
        <w:rPr>
          <w:b/>
          <w:sz w:val="28"/>
        </w:rPr>
        <w:t xml:space="preserve"> Año 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 w:rsidR="004666DD">
        <w:rPr>
          <w:b/>
          <w:sz w:val="28"/>
        </w:rPr>
        <w:t>7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DD2882">
        <w:rPr>
          <w:b/>
          <w:sz w:val="28"/>
        </w:rPr>
        <w:t xml:space="preserve"> Felipe Aguayo C.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</w:p>
    <w:p w:rsidR="00EB373A" w:rsidRDefault="002560F6" w:rsidP="002A5C0A">
      <w:pPr>
        <w:jc w:val="both"/>
        <w:rPr>
          <w:b/>
          <w:sz w:val="28"/>
          <w:u w:val="single"/>
        </w:rPr>
      </w:pPr>
      <w:r>
        <w:rPr>
          <w:sz w:val="24"/>
          <w:szCs w:val="24"/>
        </w:rPr>
        <w:t xml:space="preserve">Reconocer </w:t>
      </w:r>
      <w:r w:rsidR="004666DD">
        <w:rPr>
          <w:sz w:val="24"/>
          <w:szCs w:val="24"/>
        </w:rPr>
        <w:t>principales aspecto de la teoría musical</w:t>
      </w:r>
      <w:r>
        <w:rPr>
          <w:sz w:val="24"/>
          <w:szCs w:val="24"/>
        </w:rPr>
        <w:t>, a partir de la investigación</w:t>
      </w:r>
      <w:r w:rsidR="004666DD">
        <w:rPr>
          <w:sz w:val="24"/>
          <w:szCs w:val="24"/>
        </w:rPr>
        <w:t xml:space="preserve"> e indagación de conocimientos previos</w:t>
      </w:r>
      <w:r>
        <w:rPr>
          <w:sz w:val="24"/>
          <w:szCs w:val="24"/>
        </w:rPr>
        <w:t>, con el objetivo de completar</w:t>
      </w:r>
      <w:r w:rsidR="004666DD">
        <w:rPr>
          <w:sz w:val="24"/>
          <w:szCs w:val="24"/>
        </w:rPr>
        <w:t xml:space="preserve"> actividad diagnostica  de crucigrama musical</w:t>
      </w:r>
      <w:r>
        <w:rPr>
          <w:sz w:val="24"/>
          <w:szCs w:val="24"/>
        </w:rPr>
        <w:t>.</w:t>
      </w:r>
    </w:p>
    <w:p w:rsidR="004666DD" w:rsidRPr="004666DD" w:rsidRDefault="00D57CB4" w:rsidP="004666DD">
      <w:pPr>
        <w:spacing w:after="0"/>
        <w:jc w:val="both"/>
        <w:rPr>
          <w:sz w:val="24"/>
          <w:szCs w:val="24"/>
        </w:rPr>
      </w:pPr>
      <w:r w:rsidRPr="00D57CB4">
        <w:rPr>
          <w:b/>
          <w:sz w:val="28"/>
          <w:u w:val="single"/>
        </w:rPr>
        <w:t>Instrucciones</w:t>
      </w:r>
      <w:r w:rsidR="002560F6" w:rsidRPr="00D57CB4">
        <w:rPr>
          <w:b/>
          <w:sz w:val="28"/>
          <w:u w:val="single"/>
        </w:rPr>
        <w:t>:</w:t>
      </w:r>
      <w:r w:rsidR="002560F6">
        <w:rPr>
          <w:b/>
          <w:sz w:val="28"/>
          <w:u w:val="single"/>
        </w:rPr>
        <w:t xml:space="preserve"> A</w:t>
      </w:r>
      <w:r w:rsidR="004666DD">
        <w:rPr>
          <w:sz w:val="24"/>
          <w:szCs w:val="24"/>
        </w:rPr>
        <w:t xml:space="preserve"> partir de la observación del </w:t>
      </w:r>
      <w:r w:rsidR="004666DD" w:rsidRPr="008F69B6">
        <w:rPr>
          <w:sz w:val="24"/>
          <w:szCs w:val="24"/>
        </w:rPr>
        <w:t>siguiente</w:t>
      </w:r>
      <w:r w:rsidR="004666DD">
        <w:rPr>
          <w:sz w:val="24"/>
          <w:szCs w:val="24"/>
        </w:rPr>
        <w:t xml:space="preserve"> crucigrama musical, </w:t>
      </w:r>
      <w:r w:rsidR="004666DD" w:rsidRPr="008F69B6">
        <w:rPr>
          <w:sz w:val="24"/>
          <w:szCs w:val="24"/>
        </w:rPr>
        <w:t>apoyado</w:t>
      </w:r>
      <w:r w:rsidR="004666DD">
        <w:rPr>
          <w:sz w:val="24"/>
          <w:szCs w:val="24"/>
        </w:rPr>
        <w:t xml:space="preserve"> </w:t>
      </w:r>
      <w:r w:rsidR="008F69B6" w:rsidRPr="008F69B6">
        <w:rPr>
          <w:sz w:val="24"/>
          <w:szCs w:val="24"/>
        </w:rPr>
        <w:t>de</w:t>
      </w:r>
      <w:r w:rsidR="004666DD">
        <w:rPr>
          <w:sz w:val="24"/>
          <w:szCs w:val="24"/>
        </w:rPr>
        <w:t xml:space="preserve"> tus preconceptos y/o conocimientos previos</w:t>
      </w:r>
      <w:r w:rsidR="008F69B6" w:rsidRPr="008F69B6">
        <w:rPr>
          <w:sz w:val="24"/>
          <w:szCs w:val="24"/>
        </w:rPr>
        <w:t xml:space="preserve">, te </w:t>
      </w:r>
      <w:r w:rsidR="002560F6">
        <w:rPr>
          <w:sz w:val="24"/>
          <w:szCs w:val="24"/>
        </w:rPr>
        <w:t xml:space="preserve"> invito a</w:t>
      </w:r>
      <w:r w:rsidR="004666DD">
        <w:rPr>
          <w:sz w:val="24"/>
          <w:szCs w:val="24"/>
        </w:rPr>
        <w:t xml:space="preserve"> completar la siguiente actividad, y a investigar aquellos conceptos musicales que no conozcas, con el objetivo de </w:t>
      </w:r>
      <w:r w:rsidR="00391E88">
        <w:rPr>
          <w:sz w:val="24"/>
          <w:szCs w:val="24"/>
        </w:rPr>
        <w:t xml:space="preserve">comenzar los procesos de iniciación a la </w:t>
      </w:r>
      <w:r w:rsidR="004666DD">
        <w:rPr>
          <w:sz w:val="24"/>
          <w:szCs w:val="24"/>
        </w:rPr>
        <w:t>teoría musical</w:t>
      </w:r>
      <w:r w:rsidR="00391E88">
        <w:rPr>
          <w:sz w:val="24"/>
          <w:szCs w:val="24"/>
        </w:rPr>
        <w:t>.</w:t>
      </w:r>
      <w:r w:rsidR="008F69B6">
        <w:rPr>
          <w:b/>
          <w:sz w:val="28"/>
        </w:rPr>
        <w:t xml:space="preserve"> </w:t>
      </w:r>
    </w:p>
    <w:p w:rsidR="004666DD" w:rsidRDefault="004666DD" w:rsidP="004666DD">
      <w:pPr>
        <w:spacing w:after="0"/>
        <w:jc w:val="center"/>
      </w:pPr>
    </w:p>
    <w:p w:rsidR="004666DD" w:rsidRDefault="004666DD" w:rsidP="004666DD">
      <w:pPr>
        <w:jc w:val="center"/>
      </w:pPr>
      <w:r>
        <w:rPr>
          <w:noProof/>
          <w:lang w:eastAsia="es-CL"/>
        </w:rPr>
        <w:drawing>
          <wp:inline distT="0" distB="0" distL="0" distR="0">
            <wp:extent cx="4702629" cy="4989245"/>
            <wp:effectExtent l="0" t="0" r="3175" b="1905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ag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0703" cy="4997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5126E" w:rsidTr="00AD7E4A">
        <w:tc>
          <w:tcPr>
            <w:tcW w:w="10790" w:type="dxa"/>
          </w:tcPr>
          <w:p w:rsidR="0085126E" w:rsidRDefault="0085126E" w:rsidP="00AD7E4A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85126E" w:rsidRDefault="0085126E" w:rsidP="00AD7E4A">
            <w:pPr>
              <w:rPr>
                <w:b/>
              </w:rPr>
            </w:pPr>
          </w:p>
          <w:p w:rsidR="0085126E" w:rsidRDefault="0085126E" w:rsidP="00AD7E4A">
            <w:pPr>
              <w:rPr>
                <w:b/>
              </w:rPr>
            </w:pPr>
          </w:p>
          <w:p w:rsidR="0085126E" w:rsidRDefault="0085126E" w:rsidP="00AD7E4A">
            <w:pPr>
              <w:rPr>
                <w:b/>
              </w:rPr>
            </w:pPr>
          </w:p>
        </w:tc>
      </w:tr>
    </w:tbl>
    <w:p w:rsidR="0085126E" w:rsidRPr="00886C93" w:rsidRDefault="0085126E" w:rsidP="0085126E">
      <w:pPr>
        <w:spacing w:after="0" w:line="348" w:lineRule="atLeast"/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</w:pPr>
    </w:p>
    <w:sectPr w:rsidR="0085126E" w:rsidRPr="00886C93" w:rsidSect="002204EB">
      <w:headerReference w:type="default" r:id="rId11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9B6" w:rsidRDefault="008F69B6" w:rsidP="009821F1">
      <w:pPr>
        <w:spacing w:after="0" w:line="240" w:lineRule="auto"/>
      </w:pPr>
      <w:r>
        <w:separator/>
      </w:r>
    </w:p>
  </w:endnote>
  <w:endnote w:type="continuationSeparator" w:id="0">
    <w:p w:rsidR="008F69B6" w:rsidRDefault="008F69B6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kiest Gu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9B6" w:rsidRDefault="008F69B6" w:rsidP="009821F1">
      <w:pPr>
        <w:spacing w:after="0" w:line="240" w:lineRule="auto"/>
      </w:pPr>
      <w:r>
        <w:separator/>
      </w:r>
    </w:p>
  </w:footnote>
  <w:footnote w:type="continuationSeparator" w:id="0">
    <w:p w:rsidR="008F69B6" w:rsidRDefault="008F69B6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69B6" w:rsidRDefault="008F69B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60F6"/>
    <w:rsid w:val="002579ED"/>
    <w:rsid w:val="002615A2"/>
    <w:rsid w:val="0026399F"/>
    <w:rsid w:val="0026420B"/>
    <w:rsid w:val="00275699"/>
    <w:rsid w:val="0028217E"/>
    <w:rsid w:val="002957BB"/>
    <w:rsid w:val="002A46D5"/>
    <w:rsid w:val="002A5C0A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151B4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E88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47894"/>
    <w:rsid w:val="004666DD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13B7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452F8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3BC3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4B76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126E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86C93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6196"/>
    <w:rsid w:val="008F69B6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66C97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115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3C32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77F1"/>
    <w:rsid w:val="00DD0A3C"/>
    <w:rsid w:val="00DD2882"/>
    <w:rsid w:val="00DE12BF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8031C"/>
    <w:rsid w:val="00E9285E"/>
    <w:rsid w:val="00E95B6B"/>
    <w:rsid w:val="00EA19DA"/>
    <w:rsid w:val="00EA32BA"/>
    <w:rsid w:val="00EA4B66"/>
    <w:rsid w:val="00EB16D1"/>
    <w:rsid w:val="00EB373A"/>
    <w:rsid w:val="00ED5270"/>
    <w:rsid w:val="00EF40FD"/>
    <w:rsid w:val="00F013AA"/>
    <w:rsid w:val="00F036CD"/>
    <w:rsid w:val="00F03ED9"/>
    <w:rsid w:val="00F161FC"/>
    <w:rsid w:val="00F175F4"/>
    <w:rsid w:val="00F22C2E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E61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E61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00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37E4CB9-B854-418A-AF0D-BACDBBD58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571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carolina</cp:lastModifiedBy>
  <cp:revision>2</cp:revision>
  <cp:lastPrinted>2016-03-16T12:59:00Z</cp:lastPrinted>
  <dcterms:created xsi:type="dcterms:W3CDTF">2020-05-31T07:32:00Z</dcterms:created>
  <dcterms:modified xsi:type="dcterms:W3CDTF">2020-05-31T07:32:00Z</dcterms:modified>
</cp:coreProperties>
</file>