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3BEE7910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D66F2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23BA9F0A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</w:t>
      </w:r>
      <w:r w:rsidR="00FB09C4">
        <w:rPr>
          <w:sz w:val="28"/>
        </w:rPr>
        <w:t>Organizar información de tu mamífero favorito en inglés y des</w:t>
      </w:r>
      <w:r w:rsidR="00955BA4">
        <w:rPr>
          <w:sz w:val="28"/>
        </w:rPr>
        <w:t>c</w:t>
      </w:r>
      <w:r w:rsidR="00FB09C4">
        <w:rPr>
          <w:sz w:val="28"/>
        </w:rPr>
        <w:t xml:space="preserve">ribirlo brevemente </w:t>
      </w:r>
      <w:r w:rsidR="00955BA4">
        <w:rPr>
          <w:sz w:val="28"/>
        </w:rPr>
        <w:t>completando una ficha</w:t>
      </w:r>
      <w:r w:rsidR="000E785A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31941EDA" w14:textId="2E34D449" w:rsidR="000E785A" w:rsidRDefault="00A80A09" w:rsidP="00D57CB4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</w:t>
      </w:r>
      <w:r w:rsidR="00955BA4">
        <w:rPr>
          <w:rFonts w:ascii="Arial" w:hAnsi="Arial" w:cs="Arial"/>
          <w:sz w:val="28"/>
        </w:rPr>
        <w:t>Click in the link below and choose your favorite mammal</w:t>
      </w:r>
      <w:r w:rsidR="00E716D7">
        <w:rPr>
          <w:rFonts w:ascii="Arial" w:hAnsi="Arial" w:cs="Arial"/>
          <w:sz w:val="28"/>
        </w:rPr>
        <w:t>.</w:t>
      </w:r>
      <w:r w:rsidR="00955BA4">
        <w:rPr>
          <w:rFonts w:ascii="Arial" w:hAnsi="Arial" w:cs="Arial"/>
          <w:sz w:val="28"/>
        </w:rPr>
        <w:t xml:space="preserve"> Then, read its description and extract the necessary information to complete the chart. </w:t>
      </w:r>
      <w:r w:rsidR="000E785A">
        <w:rPr>
          <w:rFonts w:ascii="Arial" w:hAnsi="Arial" w:cs="Arial"/>
          <w:sz w:val="28"/>
        </w:rPr>
        <w:t xml:space="preserve"> </w:t>
      </w:r>
    </w:p>
    <w:p w14:paraId="6A9311CF" w14:textId="7B7E1030" w:rsidR="00A80A09" w:rsidRDefault="000E785A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</w:t>
      </w:r>
      <w:r w:rsidR="00955BA4">
        <w:rPr>
          <w:rFonts w:ascii="Arial" w:hAnsi="Arial" w:cs="Arial"/>
          <w:sz w:val="28"/>
        </w:rPr>
        <w:t>Da click en el link de abajo y elíge tu mamifero favorito. Luego, lee su descripción y extrae solamente la información necesaria para completar la tabla</w:t>
      </w:r>
      <w:r>
        <w:rPr>
          <w:rFonts w:ascii="Arial" w:hAnsi="Arial" w:cs="Arial"/>
          <w:sz w:val="28"/>
        </w:rPr>
        <w:t xml:space="preserve">). </w:t>
      </w: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44F22B79" w14:textId="77777777" w:rsidR="00955BA4" w:rsidRDefault="00955BA4" w:rsidP="00D57CB4">
      <w:pPr>
        <w:spacing w:after="0"/>
        <w:jc w:val="both"/>
        <w:rPr>
          <w:b/>
          <w:sz w:val="28"/>
        </w:rPr>
      </w:pPr>
    </w:p>
    <w:p w14:paraId="197AA690" w14:textId="69A94842" w:rsidR="00955BA4" w:rsidRDefault="00955BA4" w:rsidP="00D57CB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Link: </w:t>
      </w:r>
      <w:hyperlink r:id="rId9" w:history="1">
        <w:r w:rsidRPr="00163120">
          <w:rPr>
            <w:rStyle w:val="Hyperlink"/>
            <w:sz w:val="28"/>
          </w:rPr>
          <w:t>https://kids.nationalgeographic.com/animals/mammals/</w:t>
        </w:r>
      </w:hyperlink>
    </w:p>
    <w:p w14:paraId="73889E7A" w14:textId="77777777" w:rsidR="00955BA4" w:rsidRPr="00955BA4" w:rsidRDefault="00955BA4" w:rsidP="00D57CB4">
      <w:pPr>
        <w:spacing w:after="0"/>
        <w:jc w:val="both"/>
        <w:rPr>
          <w:sz w:val="28"/>
        </w:rPr>
      </w:pPr>
    </w:p>
    <w:p w14:paraId="1154A17B" w14:textId="77777777" w:rsidR="00955BA4" w:rsidRDefault="00955BA4" w:rsidP="00D57CB4">
      <w:pPr>
        <w:spacing w:after="0"/>
        <w:jc w:val="both"/>
        <w:rPr>
          <w:b/>
          <w:sz w:val="28"/>
        </w:rPr>
      </w:pPr>
    </w:p>
    <w:p w14:paraId="76C3A3E0" w14:textId="77777777" w:rsidR="00955BA4" w:rsidRDefault="00955BA4" w:rsidP="00D57CB4">
      <w:pPr>
        <w:spacing w:after="0"/>
        <w:jc w:val="both"/>
        <w:rPr>
          <w:b/>
          <w:sz w:val="28"/>
        </w:rPr>
      </w:pPr>
    </w:p>
    <w:p w14:paraId="062EE382" w14:textId="47E50DA5" w:rsidR="00D746B5" w:rsidRDefault="00D746B5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Example: </w:t>
      </w:r>
    </w:p>
    <w:p w14:paraId="7AF4BE29" w14:textId="77777777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</w:p>
    <w:p w14:paraId="1A3029D3" w14:textId="45938869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i/>
          <w:iCs/>
          <w:noProof/>
          <w:color w:val="FFFFFF"/>
          <w:sz w:val="32"/>
          <w:szCs w:val="32"/>
          <w:lang w:val="en-US"/>
        </w:rPr>
        <w:drawing>
          <wp:inline distT="0" distB="0" distL="0" distR="0" wp14:anchorId="320EC051" wp14:editId="6A046495">
            <wp:extent cx="2667000" cy="1775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521A" w14:textId="77777777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  <w:t>Amur Leopards</w:t>
      </w:r>
    </w:p>
    <w:p w14:paraId="50E01B6C" w14:textId="0FCEBBBC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TYPE: </w:t>
      </w:r>
      <w:r w:rsidRPr="00955BA4">
        <w:rPr>
          <w:rFonts w:ascii="Helvetica" w:hAnsi="Helvetica" w:cs="Helvetica"/>
          <w:b/>
          <w:bCs/>
          <w:iCs/>
          <w:color w:val="000000" w:themeColor="text1"/>
          <w:sz w:val="30"/>
          <w:szCs w:val="30"/>
          <w:lang w:val="en-US"/>
        </w:rPr>
        <w:t>Mammals</w:t>
      </w:r>
    </w:p>
    <w:p w14:paraId="4088E03E" w14:textId="0904C7F5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color w:val="000000" w:themeColor="text1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DIET: </w:t>
      </w:r>
      <w:r w:rsidRPr="00955BA4">
        <w:rPr>
          <w:rFonts w:ascii="Helvetica" w:hAnsi="Helvetica" w:cs="Helvetica"/>
          <w:b/>
          <w:bCs/>
          <w:iCs/>
          <w:color w:val="000000" w:themeColor="text1"/>
          <w:sz w:val="30"/>
          <w:szCs w:val="30"/>
          <w:lang w:val="en-US"/>
        </w:rPr>
        <w:t>Carnivore</w:t>
      </w:r>
    </w:p>
    <w:p w14:paraId="4EF29291" w14:textId="507C5F6B" w:rsidR="00955BA4" w:rsidRP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C000"/>
          <w:sz w:val="30"/>
          <w:szCs w:val="30"/>
          <w:lang w:val="en-US"/>
        </w:rPr>
      </w:pPr>
      <w:r w:rsidRPr="00955BA4">
        <w:rPr>
          <w:rFonts w:ascii="Helvetica" w:hAnsi="Helvetica" w:cs="Helvetica"/>
          <w:b/>
          <w:bCs/>
          <w:iCs/>
          <w:color w:val="FFC000"/>
          <w:sz w:val="30"/>
          <w:szCs w:val="30"/>
          <w:lang w:val="en-US"/>
        </w:rPr>
        <w:t xml:space="preserve">HABITAT: </w:t>
      </w:r>
      <w:r w:rsidRPr="00955BA4">
        <w:rPr>
          <w:rFonts w:ascii="Helvetica" w:hAnsi="Helvetica" w:cs="Helvetica"/>
          <w:b/>
          <w:bCs/>
          <w:iCs/>
          <w:color w:val="000000" w:themeColor="text1"/>
          <w:sz w:val="30"/>
          <w:szCs w:val="30"/>
          <w:lang w:val="en-US"/>
        </w:rPr>
        <w:t>Eastern Russia and northern China.</w:t>
      </w:r>
    </w:p>
    <w:p w14:paraId="5E0F747A" w14:textId="4DE17304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AVERAGE LIFE SPAN IN THE WILD: </w:t>
      </w:r>
      <w:r w:rsidRPr="00955BA4">
        <w:rPr>
          <w:rFonts w:ascii="Helvetica" w:hAnsi="Helvetica" w:cs="Helvetica"/>
          <w:b/>
          <w:bCs/>
          <w:i/>
          <w:iCs/>
          <w:color w:val="000000" w:themeColor="text1"/>
          <w:sz w:val="30"/>
          <w:szCs w:val="30"/>
          <w:lang w:val="en-US"/>
        </w:rPr>
        <w:t>10 to 15 years.</w:t>
      </w:r>
    </w:p>
    <w:p w14:paraId="11F450E1" w14:textId="5D0639C4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SIZE: </w:t>
      </w:r>
      <w:r w:rsidRPr="00955BA4">
        <w:rPr>
          <w:rFonts w:ascii="Helvetica" w:hAnsi="Helvetica" w:cs="Helvetica"/>
          <w:b/>
          <w:bCs/>
          <w:i/>
          <w:iCs/>
          <w:color w:val="000000" w:themeColor="text1"/>
          <w:sz w:val="30"/>
          <w:szCs w:val="30"/>
          <w:lang w:val="en-US"/>
        </w:rPr>
        <w:t xml:space="preserve">6 to 7 feet. </w:t>
      </w:r>
    </w:p>
    <w:p w14:paraId="7BF2C48F" w14:textId="52E301D3" w:rsidR="00955BA4" w:rsidRDefault="00955BA4" w:rsidP="00955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8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WEIGHT: </w:t>
      </w:r>
      <w:r w:rsidRPr="00955BA4">
        <w:rPr>
          <w:rFonts w:ascii="Helvetica" w:hAnsi="Helvetica" w:cs="Helvetica"/>
          <w:b/>
          <w:bCs/>
          <w:i/>
          <w:iCs/>
          <w:color w:val="000000" w:themeColor="text1"/>
          <w:sz w:val="30"/>
          <w:szCs w:val="30"/>
          <w:lang w:val="en-US"/>
        </w:rPr>
        <w:t>70 to 105 pounds</w:t>
      </w:r>
    </w:p>
    <w:p w14:paraId="4FDAB1EA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1E45EF1C" w14:textId="77777777" w:rsidR="00955BA4" w:rsidRDefault="00955BA4" w:rsidP="00D57CB4">
      <w:pPr>
        <w:spacing w:after="0"/>
        <w:jc w:val="both"/>
        <w:rPr>
          <w:b/>
          <w:sz w:val="28"/>
        </w:rPr>
      </w:pPr>
    </w:p>
    <w:p w14:paraId="3FB348F7" w14:textId="77777777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</w:p>
    <w:p w14:paraId="5C030D5C" w14:textId="3937EB7E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</w:p>
    <w:p w14:paraId="7C247642" w14:textId="77777777" w:rsidR="00955BA4" w:rsidRDefault="00955BA4" w:rsidP="009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i/>
          <w:iCs/>
          <w:color w:val="FFFFFF"/>
          <w:sz w:val="32"/>
          <w:szCs w:val="32"/>
          <w:lang w:val="en-US"/>
        </w:rPr>
        <w:t>Amur Leopards</w:t>
      </w:r>
    </w:p>
    <w:p w14:paraId="611FE681" w14:textId="694713EB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TYPE: </w:t>
      </w:r>
    </w:p>
    <w:p w14:paraId="1FDAD249" w14:textId="66D41CB3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DIET: </w:t>
      </w:r>
    </w:p>
    <w:p w14:paraId="5F1DAE6F" w14:textId="204695EE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HABITAT: </w:t>
      </w:r>
    </w:p>
    <w:p w14:paraId="28C1F1D1" w14:textId="16BFBE07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>AVERAGE LIFE SPAN IN THE WILD:</w:t>
      </w:r>
    </w:p>
    <w:p w14:paraId="3366BAB7" w14:textId="54E9D767" w:rsidR="00955BA4" w:rsidRDefault="00955BA4" w:rsidP="00955B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SIZE: </w:t>
      </w:r>
    </w:p>
    <w:p w14:paraId="0715C584" w14:textId="29F9617C" w:rsidR="00955BA4" w:rsidRDefault="00955BA4" w:rsidP="00955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8"/>
        </w:rPr>
      </w:pPr>
      <w:r>
        <w:rPr>
          <w:rFonts w:ascii="Helvetica" w:hAnsi="Helvetica" w:cs="Helvetica"/>
          <w:b/>
          <w:bCs/>
          <w:i/>
          <w:iCs/>
          <w:color w:val="FEC309"/>
          <w:sz w:val="30"/>
          <w:szCs w:val="30"/>
          <w:lang w:val="en-US"/>
        </w:rPr>
        <w:t xml:space="preserve">WEIGHT: </w:t>
      </w:r>
    </w:p>
    <w:p w14:paraId="7A1C3E40" w14:textId="77777777" w:rsidR="00955BA4" w:rsidRDefault="00955BA4" w:rsidP="00955BA4">
      <w:pPr>
        <w:spacing w:after="0"/>
        <w:jc w:val="both"/>
        <w:rPr>
          <w:b/>
          <w:sz w:val="28"/>
        </w:rPr>
      </w:pPr>
    </w:p>
    <w:p w14:paraId="17136A6B" w14:textId="25A22A45" w:rsidR="00955BA4" w:rsidRPr="00955BA4" w:rsidRDefault="00955BA4" w:rsidP="00955BA4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b/>
          <w:bCs/>
          <w:i/>
          <w:iCs/>
          <w:color w:val="FFFFFF"/>
          <w:sz w:val="30"/>
          <w:szCs w:val="30"/>
          <w:lang w:val="en-US"/>
        </w:rPr>
        <w:t>105 pound</w:t>
      </w: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E2B96" w14:textId="77777777" w:rsidR="000F345E" w:rsidRDefault="000F345E" w:rsidP="009821F1">
      <w:pPr>
        <w:spacing w:after="0" w:line="240" w:lineRule="auto"/>
      </w:pPr>
      <w:r>
        <w:separator/>
      </w:r>
    </w:p>
  </w:endnote>
  <w:endnote w:type="continuationSeparator" w:id="0">
    <w:p w14:paraId="73B80D88" w14:textId="77777777" w:rsidR="000F345E" w:rsidRDefault="000F345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D341E" w14:textId="77777777" w:rsidR="000F345E" w:rsidRDefault="000F345E" w:rsidP="009821F1">
      <w:pPr>
        <w:spacing w:after="0" w:line="240" w:lineRule="auto"/>
      </w:pPr>
      <w:r>
        <w:separator/>
      </w:r>
    </w:p>
  </w:footnote>
  <w:footnote w:type="continuationSeparator" w:id="0">
    <w:p w14:paraId="342AB53F" w14:textId="77777777" w:rsidR="000F345E" w:rsidRDefault="000F345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0"/>
  </w:num>
  <w:num w:numId="5">
    <w:abstractNumId w:val="16"/>
  </w:num>
  <w:num w:numId="6">
    <w:abstractNumId w:val="18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19"/>
  </w:num>
  <w:num w:numId="18">
    <w:abstractNumId w:val="4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09C4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kids.nationalgeographic.com/animals/mammals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AF0FD-F152-4845-A688-6B6619F1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2020-06-08T22:04:00Z</dcterms:created>
  <dcterms:modified xsi:type="dcterms:W3CDTF">2020-06-08T22:04:00Z</dcterms:modified>
</cp:coreProperties>
</file>