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0760F2BF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3F1093">
        <w:rPr>
          <w:b/>
          <w:sz w:val="28"/>
        </w:rPr>
        <w:t>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63EADFAC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3F1093">
        <w:rPr>
          <w:sz w:val="28"/>
        </w:rPr>
        <w:t>Identificar vocabulario de acciones de rutina en inglés y practicar su pronunciación</w:t>
      </w:r>
      <w:r w:rsidR="00EE4C69">
        <w:rPr>
          <w:sz w:val="28"/>
        </w:rPr>
        <w:t xml:space="preserve">.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A1C8DAA" w14:textId="45396CB4" w:rsidR="00102107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AF7A2E">
        <w:rPr>
          <w:sz w:val="28"/>
        </w:rPr>
        <w:t xml:space="preserve"> </w:t>
      </w:r>
      <w:r w:rsidR="003F1093">
        <w:rPr>
          <w:sz w:val="28"/>
        </w:rPr>
        <w:t>Match the pictures with the appropiate daily action</w:t>
      </w:r>
      <w:r w:rsidR="00EE4C69">
        <w:rPr>
          <w:sz w:val="28"/>
        </w:rPr>
        <w:t xml:space="preserve">. </w:t>
      </w:r>
      <w:r w:rsidR="00181D99">
        <w:rPr>
          <w:sz w:val="28"/>
        </w:rPr>
        <w:t xml:space="preserve"> </w:t>
      </w:r>
    </w:p>
    <w:p w14:paraId="1E8395BD" w14:textId="4C0347DF" w:rsidR="003F1093" w:rsidRPr="003F1093" w:rsidRDefault="00102107" w:rsidP="003F1093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D92040">
        <w:rPr>
          <w:sz w:val="28"/>
        </w:rPr>
        <w:t>(</w:t>
      </w:r>
      <w:r w:rsidR="003F1093">
        <w:rPr>
          <w:sz w:val="28"/>
        </w:rPr>
        <w:t>Une las fotos con la acción apropiada</w:t>
      </w:r>
      <w:r w:rsidR="00D92040">
        <w:rPr>
          <w:sz w:val="28"/>
        </w:rPr>
        <w:t>)</w:t>
      </w:r>
      <w:r>
        <w:rPr>
          <w:sz w:val="28"/>
        </w:rPr>
        <w:t>.</w:t>
      </w:r>
    </w:p>
    <w:p w14:paraId="39142BC8" w14:textId="77777777" w:rsidR="003F1093" w:rsidRDefault="003F1093" w:rsidP="0075632E">
      <w:pPr>
        <w:spacing w:after="0"/>
        <w:jc w:val="both"/>
      </w:pPr>
    </w:p>
    <w:p w14:paraId="55E0735E" w14:textId="77777777" w:rsidR="003F1093" w:rsidRDefault="003F1093" w:rsidP="0075632E">
      <w:pPr>
        <w:spacing w:after="0"/>
        <w:jc w:val="both"/>
      </w:pPr>
    </w:p>
    <w:p w14:paraId="34E91DF0" w14:textId="4E5BFEEB" w:rsidR="003F1093" w:rsidRPr="003F1093" w:rsidRDefault="003F1093" w:rsidP="003F1093">
      <w:pPr>
        <w:spacing w:after="0"/>
        <w:ind w:left="708" w:firstLine="708"/>
        <w:jc w:val="both"/>
        <w:rPr>
          <w:sz w:val="32"/>
          <w:szCs w:val="32"/>
        </w:rPr>
      </w:pPr>
      <w:r w:rsidRPr="003F1093">
        <w:rPr>
          <w:sz w:val="32"/>
          <w:szCs w:val="32"/>
        </w:rPr>
        <w:t xml:space="preserve">Example: </w:t>
      </w:r>
      <w:r w:rsidRPr="003F1093">
        <w:rPr>
          <w:sz w:val="32"/>
          <w:szCs w:val="32"/>
          <w:u w:val="single"/>
        </w:rPr>
        <w:t xml:space="preserve">Close the door </w:t>
      </w:r>
      <w:r>
        <w:rPr>
          <w:sz w:val="32"/>
          <w:szCs w:val="32"/>
          <w:u w:val="single"/>
        </w:rPr>
        <w:t>- 20</w:t>
      </w:r>
    </w:p>
    <w:p w14:paraId="1EB6C394" w14:textId="52CDD1EB" w:rsidR="003F1093" w:rsidRDefault="003F1093" w:rsidP="0075632E">
      <w:pPr>
        <w:spacing w:after="0"/>
        <w:jc w:val="both"/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inline distT="0" distB="0" distL="0" distR="0" wp14:anchorId="3230D693" wp14:editId="111794B1">
            <wp:extent cx="6857365" cy="8575040"/>
            <wp:effectExtent l="0" t="0" r="63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13" cy="858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6554" w14:textId="77777777" w:rsidR="00DA4E81" w:rsidRDefault="00DA4E81" w:rsidP="0075632E">
      <w:pPr>
        <w:spacing w:after="0"/>
        <w:jc w:val="both"/>
        <w:rPr>
          <w:sz w:val="28"/>
        </w:rPr>
      </w:pPr>
    </w:p>
    <w:p w14:paraId="311F72CB" w14:textId="77777777" w:rsidR="003F1093" w:rsidRDefault="003F1093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CC24F5B" w14:textId="6BF71769" w:rsidR="00BB244A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Instruction 2: </w:t>
      </w:r>
      <w:r>
        <w:rPr>
          <w:rFonts w:ascii="Arial" w:hAnsi="Arial" w:cs="Arial"/>
          <w:sz w:val="28"/>
          <w:szCs w:val="28"/>
        </w:rPr>
        <w:t xml:space="preserve">Click in the link below. Then practice the vocabulario and their pronunciation. </w:t>
      </w:r>
    </w:p>
    <w:p w14:paraId="09325BC4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14A139B" w14:textId="2671A943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(Da click en el link de abajo. Luego, practica el vocaulario y su pronunciación)</w:t>
      </w:r>
    </w:p>
    <w:p w14:paraId="72970397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17732B3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4E0E22F" w14:textId="5A7FBDF4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  <w:hyperlink r:id="rId10" w:history="1">
        <w:r w:rsidRPr="00163120">
          <w:rPr>
            <w:rStyle w:val="Hyperlink"/>
            <w:rFonts w:ascii="Arial" w:hAnsi="Arial" w:cs="Arial"/>
            <w:sz w:val="28"/>
            <w:szCs w:val="28"/>
          </w:rPr>
          <w:t>https://www.youtube.com/watch?v=nAdCdm9s5_U</w:t>
        </w:r>
      </w:hyperlink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14:paraId="4251E0F1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A2F5C69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5F90055" w14:textId="77777777" w:rsidR="003F1093" w:rsidRP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1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E7C97" w14:textId="77777777" w:rsidR="007361BE" w:rsidRDefault="007361BE" w:rsidP="009821F1">
      <w:pPr>
        <w:spacing w:after="0" w:line="240" w:lineRule="auto"/>
      </w:pPr>
      <w:r>
        <w:separator/>
      </w:r>
    </w:p>
  </w:endnote>
  <w:endnote w:type="continuationSeparator" w:id="0">
    <w:p w14:paraId="555E9A2C" w14:textId="77777777" w:rsidR="007361BE" w:rsidRDefault="007361B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78C24" w14:textId="77777777" w:rsidR="007361BE" w:rsidRDefault="007361BE" w:rsidP="009821F1">
      <w:pPr>
        <w:spacing w:after="0" w:line="240" w:lineRule="auto"/>
      </w:pPr>
      <w:r>
        <w:separator/>
      </w:r>
    </w:p>
  </w:footnote>
  <w:footnote w:type="continuationSeparator" w:id="0">
    <w:p w14:paraId="5D1F87AA" w14:textId="77777777" w:rsidR="007361BE" w:rsidRDefault="007361B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745576E"/>
    <w:multiLevelType w:val="hybridMultilevel"/>
    <w:tmpl w:val="0B4A62E8"/>
    <w:lvl w:ilvl="0" w:tplc="2E7825E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15A6"/>
    <w:multiLevelType w:val="hybridMultilevel"/>
    <w:tmpl w:val="4720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34E"/>
    <w:multiLevelType w:val="hybridMultilevel"/>
    <w:tmpl w:val="2396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7"/>
  </w:num>
  <w:num w:numId="5">
    <w:abstractNumId w:val="14"/>
  </w:num>
  <w:num w:numId="6">
    <w:abstractNumId w:val="15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16"/>
  </w:num>
  <w:num w:numId="15">
    <w:abstractNumId w:val="10"/>
  </w:num>
  <w:num w:numId="16">
    <w:abstractNumId w:val="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66B57"/>
    <w:rsid w:val="0038644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1093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361BE"/>
    <w:rsid w:val="00754BF2"/>
    <w:rsid w:val="0075632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6F60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7A2E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7149B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2B8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A4E81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E4C69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ardo.vargas@cegmb.cl" TargetMode="External"/><Relationship Id="rId12" Type="http://schemas.openxmlformats.org/officeDocument/2006/relationships/image" Target="media/image3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s://www.youtube.com/watch?v=nAdCdm9s5_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B676E3-4A2E-6E43-93E2-05EFB0AA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2020-06-02T19:40:00Z</dcterms:created>
  <dcterms:modified xsi:type="dcterms:W3CDTF">2020-06-02T19:40:00Z</dcterms:modified>
</cp:coreProperties>
</file>