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D4CE5" w:rsidP="00D57CB4">
      <w:pPr>
        <w:spacing w:after="0"/>
        <w:jc w:val="center"/>
        <w:rPr>
          <w:b/>
        </w:rPr>
      </w:pPr>
      <w:r w:rsidRPr="007D4CE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8C2A8B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0859C2">
        <w:rPr>
          <w:b/>
          <w:sz w:val="28"/>
        </w:rPr>
        <w:t>.</w:t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</w:r>
      <w:r w:rsidR="000859C2">
        <w:rPr>
          <w:b/>
          <w:sz w:val="28"/>
        </w:rPr>
        <w:tab/>
        <w:t>NIVEL: 7m</w:t>
      </w:r>
      <w:r w:rsidR="00FF60CD">
        <w:rPr>
          <w:b/>
          <w:sz w:val="28"/>
        </w:rPr>
        <w:t>o básico.</w:t>
      </w:r>
    </w:p>
    <w:p w:rsidR="00FF60CD" w:rsidRDefault="008C2A8B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8C2A8B">
        <w:rPr>
          <w:b/>
          <w:sz w:val="28"/>
        </w:rPr>
        <w:t>Comprender características de los estados en que se presenta la materia y los cambios que sufre.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41AB1" w:rsidRPr="008C2A8B" w:rsidRDefault="00F41AB1" w:rsidP="00FF60CD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8C2A8B">
        <w:rPr>
          <w:sz w:val="28"/>
        </w:rPr>
        <w:t xml:space="preserve">Observe el siguiente video: </w:t>
      </w:r>
      <w:hyperlink r:id="rId9" w:tgtFrame="_blank" w:history="1">
        <w:r w:rsidR="008C2A8B" w:rsidRPr="008C2A8B">
          <w:rPr>
            <w:rStyle w:val="Hipervnculo"/>
            <w:rFonts w:ascii="Arial" w:hAnsi="Arial" w:cs="Arial"/>
            <w:color w:val="1155CC"/>
            <w:shd w:val="clear" w:color="auto" w:fill="FFFFFF"/>
          </w:rPr>
          <w:t>https://youtu.be/ZdPhmPNgiEw</w:t>
        </w:r>
      </w:hyperlink>
    </w:p>
    <w:p w:rsidR="00FF60CD" w:rsidRDefault="00FF60CD" w:rsidP="008C2A8B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sz w:val="28"/>
        </w:rPr>
      </w:pPr>
      <w:r w:rsidRPr="008C2A8B">
        <w:rPr>
          <w:sz w:val="28"/>
        </w:rPr>
        <w:t>R</w:t>
      </w:r>
      <w:r w:rsidR="008C2A8B">
        <w:rPr>
          <w:sz w:val="28"/>
        </w:rPr>
        <w:t>ealice las siguientes actividades</w:t>
      </w:r>
      <w:r w:rsidRPr="008C2A8B">
        <w:rPr>
          <w:sz w:val="28"/>
        </w:rPr>
        <w:t>:</w:t>
      </w:r>
    </w:p>
    <w:p w:rsidR="008C2A8B" w:rsidRDefault="008C2A8B" w:rsidP="008C2A8B">
      <w:pPr>
        <w:spacing w:after="0" w:line="240" w:lineRule="auto"/>
        <w:jc w:val="both"/>
        <w:rPr>
          <w:sz w:val="28"/>
        </w:rPr>
      </w:pPr>
    </w:p>
    <w:p w:rsidR="008C2A8B" w:rsidRDefault="008C2A8B" w:rsidP="008C2A8B">
      <w:pPr>
        <w:spacing w:after="0" w:line="240" w:lineRule="auto"/>
        <w:jc w:val="both"/>
        <w:rPr>
          <w:sz w:val="28"/>
        </w:rPr>
      </w:pPr>
      <w:r>
        <w:rPr>
          <w:sz w:val="28"/>
        </w:rPr>
        <w:t>1) Complete la tabla utilizando la información del video:</w:t>
      </w:r>
    </w:p>
    <w:tbl>
      <w:tblPr>
        <w:tblStyle w:val="Tablaconcuadrcula"/>
        <w:tblW w:w="0" w:type="auto"/>
        <w:tblLook w:val="04A0"/>
      </w:tblPr>
      <w:tblGrid>
        <w:gridCol w:w="2735"/>
        <w:gridCol w:w="2735"/>
        <w:gridCol w:w="2735"/>
        <w:gridCol w:w="2735"/>
      </w:tblGrid>
      <w:tr w:rsidR="008C2A8B" w:rsidTr="008C2A8B">
        <w:tc>
          <w:tcPr>
            <w:tcW w:w="2735" w:type="dxa"/>
            <w:shd w:val="clear" w:color="auto" w:fill="00B0F0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  <w:shd w:val="clear" w:color="auto" w:fill="00B0F0"/>
          </w:tcPr>
          <w:p w:rsidR="008C2A8B" w:rsidRPr="008C2A8B" w:rsidRDefault="008C2A8B" w:rsidP="008C2A8B">
            <w:pPr>
              <w:jc w:val="center"/>
              <w:rPr>
                <w:b/>
                <w:sz w:val="28"/>
              </w:rPr>
            </w:pPr>
            <w:r w:rsidRPr="008C2A8B">
              <w:rPr>
                <w:b/>
                <w:sz w:val="28"/>
              </w:rPr>
              <w:t>SÓLIDO</w:t>
            </w:r>
          </w:p>
        </w:tc>
        <w:tc>
          <w:tcPr>
            <w:tcW w:w="2735" w:type="dxa"/>
            <w:shd w:val="clear" w:color="auto" w:fill="00B0F0"/>
          </w:tcPr>
          <w:p w:rsidR="008C2A8B" w:rsidRPr="008C2A8B" w:rsidRDefault="008C2A8B" w:rsidP="008C2A8B">
            <w:pPr>
              <w:jc w:val="center"/>
              <w:rPr>
                <w:b/>
                <w:sz w:val="28"/>
              </w:rPr>
            </w:pPr>
            <w:r w:rsidRPr="008C2A8B">
              <w:rPr>
                <w:b/>
                <w:sz w:val="28"/>
              </w:rPr>
              <w:t>LÍQUIDO</w:t>
            </w:r>
          </w:p>
        </w:tc>
        <w:tc>
          <w:tcPr>
            <w:tcW w:w="2735" w:type="dxa"/>
            <w:shd w:val="clear" w:color="auto" w:fill="00B0F0"/>
          </w:tcPr>
          <w:p w:rsidR="008C2A8B" w:rsidRPr="008C2A8B" w:rsidRDefault="008C2A8B" w:rsidP="008C2A8B">
            <w:pPr>
              <w:jc w:val="center"/>
              <w:rPr>
                <w:b/>
                <w:sz w:val="28"/>
              </w:rPr>
            </w:pPr>
            <w:r w:rsidRPr="008C2A8B">
              <w:rPr>
                <w:b/>
                <w:sz w:val="28"/>
              </w:rPr>
              <w:t>GASEOSO</w:t>
            </w:r>
          </w:p>
        </w:tc>
      </w:tr>
      <w:tr w:rsidR="008C2A8B" w:rsidTr="008C2A8B"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  <w:r>
              <w:rPr>
                <w:sz w:val="28"/>
              </w:rPr>
              <w:t>Características de las partículas.</w:t>
            </w: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  <w:p w:rsidR="008C2A8B" w:rsidRDefault="008C2A8B" w:rsidP="008C2A8B">
            <w:pPr>
              <w:jc w:val="both"/>
              <w:rPr>
                <w:sz w:val="28"/>
              </w:rPr>
            </w:pPr>
          </w:p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</w:tr>
      <w:tr w:rsidR="008C2A8B" w:rsidTr="008C2A8B"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  <w:r>
              <w:rPr>
                <w:sz w:val="28"/>
              </w:rPr>
              <w:t>¿Poseen forma definida? (Si o No)</w:t>
            </w: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  <w:p w:rsidR="008C2A8B" w:rsidRDefault="008C2A8B" w:rsidP="008C2A8B">
            <w:pPr>
              <w:jc w:val="both"/>
              <w:rPr>
                <w:sz w:val="28"/>
              </w:rPr>
            </w:pPr>
          </w:p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</w:tr>
      <w:tr w:rsidR="008C2A8B" w:rsidTr="008C2A8B"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  <w:r>
              <w:rPr>
                <w:sz w:val="28"/>
              </w:rPr>
              <w:t>¿Poseen volumen definido? (Si o No)</w:t>
            </w:r>
          </w:p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  <w:tc>
          <w:tcPr>
            <w:tcW w:w="2735" w:type="dxa"/>
          </w:tcPr>
          <w:p w:rsidR="008C2A8B" w:rsidRDefault="008C2A8B" w:rsidP="008C2A8B">
            <w:pPr>
              <w:jc w:val="both"/>
              <w:rPr>
                <w:sz w:val="28"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sz w:val="28"/>
        </w:rPr>
      </w:pPr>
    </w:p>
    <w:p w:rsidR="008C2A8B" w:rsidRDefault="005C5EC2" w:rsidP="008C2A8B">
      <w:pPr>
        <w:spacing w:after="0"/>
        <w:jc w:val="both"/>
        <w:rPr>
          <w:sz w:val="28"/>
        </w:rPr>
      </w:pPr>
      <w:r>
        <w:rPr>
          <w:sz w:val="28"/>
        </w:rPr>
        <w:t>2</w:t>
      </w:r>
      <w:r w:rsidR="008C2A8B">
        <w:rPr>
          <w:sz w:val="28"/>
        </w:rPr>
        <w:t xml:space="preserve">) </w:t>
      </w:r>
      <w:r w:rsidR="008C2A8B" w:rsidRPr="00E60D1F">
        <w:rPr>
          <w:sz w:val="28"/>
        </w:rPr>
        <w:t>Determina si las siguientes afirmaciones son verdaderas (V) o falsas (F), y corrige las falsas</w:t>
      </w:r>
      <w:r w:rsidR="008C2A8B">
        <w:rPr>
          <w:sz w:val="28"/>
        </w:rPr>
        <w:t>.</w:t>
      </w:r>
    </w:p>
    <w:p w:rsidR="008C2A8B" w:rsidRDefault="008C2A8B" w:rsidP="00D57CB4">
      <w:pPr>
        <w:spacing w:after="0"/>
        <w:jc w:val="both"/>
        <w:rPr>
          <w:sz w:val="28"/>
        </w:rPr>
      </w:pPr>
    </w:p>
    <w:p w:rsidR="008C2A8B" w:rsidRDefault="008C2A8B" w:rsidP="00D57CB4">
      <w:pPr>
        <w:spacing w:after="0"/>
        <w:jc w:val="both"/>
        <w:rPr>
          <w:sz w:val="28"/>
        </w:rPr>
      </w:pPr>
      <w:r>
        <w:rPr>
          <w:sz w:val="28"/>
        </w:rPr>
        <w:t>……</w:t>
      </w:r>
      <w:r w:rsidR="005C5EC2">
        <w:rPr>
          <w:sz w:val="28"/>
        </w:rPr>
        <w:t>. La fusión ocurre al calentar la materia.</w:t>
      </w:r>
    </w:p>
    <w:p w:rsidR="005C5EC2" w:rsidRDefault="005C5EC2" w:rsidP="00D57CB4">
      <w:pPr>
        <w:spacing w:after="0"/>
        <w:jc w:val="both"/>
        <w:rPr>
          <w:sz w:val="28"/>
        </w:rPr>
      </w:pPr>
      <w:r>
        <w:rPr>
          <w:sz w:val="28"/>
        </w:rPr>
        <w:t>……. La condensación es el paso de líquido a gas.</w:t>
      </w:r>
    </w:p>
    <w:p w:rsidR="005C5EC2" w:rsidRDefault="005C5EC2" w:rsidP="00D57CB4">
      <w:pPr>
        <w:spacing w:after="0"/>
        <w:jc w:val="both"/>
        <w:rPr>
          <w:sz w:val="28"/>
        </w:rPr>
      </w:pPr>
      <w:r>
        <w:rPr>
          <w:sz w:val="28"/>
        </w:rPr>
        <w:t>……. El paso de sólido a líquido se llama solidificación.</w:t>
      </w:r>
    </w:p>
    <w:p w:rsidR="005C5EC2" w:rsidRDefault="005C5EC2" w:rsidP="00D57CB4">
      <w:pPr>
        <w:spacing w:after="0"/>
        <w:jc w:val="both"/>
        <w:rPr>
          <w:sz w:val="28"/>
        </w:rPr>
      </w:pPr>
      <w:r>
        <w:rPr>
          <w:sz w:val="28"/>
        </w:rPr>
        <w:t>…… Derretir mantequilla corresponde al cambio de estado denominado vaporización.</w:t>
      </w:r>
    </w:p>
    <w:p w:rsidR="00D57CB4" w:rsidRDefault="005C5EC2" w:rsidP="00D57CB4">
      <w:pPr>
        <w:spacing w:after="0"/>
        <w:jc w:val="both"/>
        <w:rPr>
          <w:sz w:val="28"/>
        </w:rPr>
      </w:pPr>
      <w:r>
        <w:rPr>
          <w:sz w:val="28"/>
        </w:rPr>
        <w:t>…… Cuando ocurre el cambio denominado solidificación, las partículas se juntan más y están más ordenadas.</w:t>
      </w:r>
    </w:p>
    <w:p w:rsidR="005C5EC2" w:rsidRDefault="005C5EC2" w:rsidP="00D57CB4">
      <w:pPr>
        <w:spacing w:after="0"/>
        <w:jc w:val="both"/>
        <w:rPr>
          <w:sz w:val="28"/>
        </w:rPr>
      </w:pPr>
    </w:p>
    <w:p w:rsidR="005C5EC2" w:rsidRDefault="005C5EC2" w:rsidP="00D57CB4">
      <w:pPr>
        <w:spacing w:after="0"/>
        <w:jc w:val="both"/>
        <w:rPr>
          <w:sz w:val="28"/>
        </w:rPr>
      </w:pPr>
      <w:r>
        <w:rPr>
          <w:sz w:val="28"/>
        </w:rPr>
        <w:t>3) Busca la definición de los si</w:t>
      </w:r>
      <w:r w:rsidR="00F15858">
        <w:rPr>
          <w:sz w:val="28"/>
        </w:rPr>
        <w:t>guientes cambios que no fueron descritos</w:t>
      </w:r>
      <w:r>
        <w:rPr>
          <w:sz w:val="28"/>
        </w:rPr>
        <w:t xml:space="preserve"> en el video:</w:t>
      </w:r>
    </w:p>
    <w:p w:rsidR="005C5EC2" w:rsidRPr="005C5EC2" w:rsidRDefault="005C5EC2" w:rsidP="005C5EC2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5C5EC2">
        <w:rPr>
          <w:sz w:val="28"/>
        </w:rPr>
        <w:t>Sublimación:</w:t>
      </w:r>
    </w:p>
    <w:p w:rsidR="005C5EC2" w:rsidRDefault="005C5EC2" w:rsidP="005C5EC2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 w:rsidRPr="005C5EC2">
        <w:rPr>
          <w:sz w:val="28"/>
        </w:rPr>
        <w:t>Sublimación inversa:</w:t>
      </w:r>
    </w:p>
    <w:p w:rsidR="005C5EC2" w:rsidRDefault="005C5EC2" w:rsidP="005C5EC2">
      <w:pPr>
        <w:pStyle w:val="Prrafodelista"/>
        <w:spacing w:after="0"/>
        <w:jc w:val="both"/>
        <w:rPr>
          <w:sz w:val="28"/>
        </w:rPr>
      </w:pPr>
    </w:p>
    <w:p w:rsidR="005C5EC2" w:rsidRPr="005C5EC2" w:rsidRDefault="005C5EC2" w:rsidP="005C5EC2">
      <w:pPr>
        <w:pStyle w:val="Prrafodelista"/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5C5EC2" w:rsidRDefault="005C5EC2" w:rsidP="005C5EC2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5C5EC2" w:rsidRDefault="005C5EC2" w:rsidP="005C5EC2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5C5EC2" w:rsidP="001448B0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195" w:rsidRDefault="00532195" w:rsidP="009821F1">
      <w:pPr>
        <w:spacing w:after="0" w:line="240" w:lineRule="auto"/>
      </w:pPr>
      <w:r>
        <w:separator/>
      </w:r>
    </w:p>
  </w:endnote>
  <w:endnote w:type="continuationSeparator" w:id="1">
    <w:p w:rsidR="00532195" w:rsidRDefault="0053219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195" w:rsidRDefault="00532195" w:rsidP="009821F1">
      <w:pPr>
        <w:spacing w:after="0" w:line="240" w:lineRule="auto"/>
      </w:pPr>
      <w:r>
        <w:separator/>
      </w:r>
    </w:p>
  </w:footnote>
  <w:footnote w:type="continuationSeparator" w:id="1">
    <w:p w:rsidR="00532195" w:rsidRDefault="0053219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CBD"/>
    <w:multiLevelType w:val="hybridMultilevel"/>
    <w:tmpl w:val="A7E6B9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44D6A"/>
    <w:multiLevelType w:val="hybridMultilevel"/>
    <w:tmpl w:val="55A639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2195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5EC2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D4CE5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2A8B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5858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dPhmPNgiE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9</cp:revision>
  <cp:lastPrinted>2016-03-16T12:59:00Z</cp:lastPrinted>
  <dcterms:created xsi:type="dcterms:W3CDTF">2020-04-06T00:45:00Z</dcterms:created>
  <dcterms:modified xsi:type="dcterms:W3CDTF">2020-05-18T02:26:00Z</dcterms:modified>
</cp:coreProperties>
</file>